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beforeLines="50" w:after="120" w:afterLines="50"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黑龙江八一农垦大学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第二课堂学分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预警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表</w:t>
      </w:r>
    </w:p>
    <w:tbl>
      <w:tblPr>
        <w:tblStyle w:val="4"/>
        <w:tblW w:w="95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843"/>
        <w:gridCol w:w="1250"/>
        <w:gridCol w:w="122"/>
        <w:gridCol w:w="1404"/>
        <w:gridCol w:w="382"/>
        <w:gridCol w:w="1372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2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2"/>
              </w:rPr>
              <w:t>性别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2"/>
              </w:rPr>
              <w:t>电话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2"/>
              </w:rPr>
              <w:t>学号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2"/>
              </w:rPr>
              <w:t>专业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2"/>
              </w:rPr>
              <w:t>班级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2"/>
              </w:rPr>
              <w:t>预警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2"/>
              </w:rPr>
              <w:t>情况</w:t>
            </w:r>
          </w:p>
        </w:tc>
        <w:tc>
          <w:tcPr>
            <w:tcW w:w="81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截止至</w:t>
            </w:r>
            <w:r>
              <w:rPr>
                <w:rFonts w:hint="eastAsia" w:ascii="仿宋_GB2312" w:hAnsi="宋体" w:eastAsia="仿宋_GB2312"/>
                <w:sz w:val="28"/>
                <w:szCs w:val="3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日，你在</w:t>
            </w:r>
            <w:r>
              <w:rPr>
                <w:rFonts w:hint="eastAsia" w:ascii="仿宋_GB2312" w:hAnsi="宋体" w:eastAsia="仿宋_GB2312"/>
                <w:sz w:val="28"/>
                <w:szCs w:val="3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/>
                <w:sz w:val="28"/>
                <w:szCs w:val="32"/>
                <w:u w:val="single"/>
                <w:lang w:val="en-US" w:eastAsia="zh-CN"/>
              </w:rPr>
              <w:t>2024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/>
                <w:sz w:val="28"/>
                <w:szCs w:val="3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学期已修第二课堂学分为</w:t>
            </w:r>
            <w:r>
              <w:rPr>
                <w:rFonts w:hint="eastAsia" w:ascii="仿宋_GB2312" w:hAnsi="宋体" w:eastAsia="仿宋_GB2312"/>
                <w:sz w:val="28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分，包含</w:t>
            </w:r>
            <w:r>
              <w:rPr>
                <w:rFonts w:hint="eastAsia" w:ascii="仿宋_GB2312" w:hAnsi="宋体" w:eastAsia="仿宋_GB2312"/>
                <w:sz w:val="28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个模块，尚未达到标准，现进行预警。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1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2"/>
              </w:rPr>
              <w:t>相关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2"/>
              </w:rPr>
              <w:t>制度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2"/>
              </w:rPr>
              <w:t>规定</w:t>
            </w:r>
          </w:p>
        </w:tc>
        <w:tc>
          <w:tcPr>
            <w:tcW w:w="81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82" w:firstLineChars="200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《黑龙江八一农垦大学“第二课堂成绩单”制度管理实施细则》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第三章、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第十条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学生在校学习期间，需按要求修满一定的第二课堂学分方能毕业，其中</w:t>
            </w:r>
            <w:r>
              <w:rPr>
                <w:rFonts w:ascii="宋体" w:hAnsi="宋体" w:eastAsia="宋体" w:cs="宋体"/>
                <w:sz w:val="24"/>
                <w:szCs w:val="24"/>
                <w:shd w:val="clear" w:fill="FFFF00"/>
              </w:rPr>
              <w:t>第一学期不低于20分</w:t>
            </w:r>
            <w:r>
              <w:rPr>
                <w:rFonts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第二学期不低于25分，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第三四五六七学期累积不低于75分，</w:t>
            </w:r>
            <w:r>
              <w:rPr>
                <w:rFonts w:ascii="宋体" w:hAnsi="宋体" w:eastAsia="宋体" w:cs="宋体"/>
                <w:sz w:val="24"/>
                <w:szCs w:val="24"/>
                <w:highlight w:val="yellow"/>
              </w:rPr>
              <w:t>所修第二课堂学分必须包含第二课堂课程项目体系四个模块以上（含四个模块）。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如第一学期没有修满，则需要在单学期重修；如果第二学期没有修满，则需要在双学期重修，重修学期所得第二课堂学分，不算入第三四五六七学期累积需修满的75分内。专升本学生需在前三个学期累积修满40分第二课堂学分方能毕业。校企联合培养、国际交流访学等非在校进行的正常教学安排，由培养单位出具相关证明材料，每个学期可置换第二课堂学分15分（包含四个模块）。因长期事假、病假等特殊原因未能修满对应第二课堂学分的学生，由学院出具相关证明后，可在第八学期（专升本第四学期）的前两个月内进行补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32"/>
              </w:rPr>
              <w:t>谈话时间</w:t>
            </w:r>
          </w:p>
        </w:tc>
        <w:tc>
          <w:tcPr>
            <w:tcW w:w="3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年 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月  日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32"/>
              </w:rPr>
              <w:t>谈话地点</w:t>
            </w:r>
          </w:p>
        </w:tc>
        <w:tc>
          <w:tcPr>
            <w:tcW w:w="35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3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2"/>
                <w:lang w:val="en-US" w:eastAsia="zh-CN"/>
              </w:rPr>
              <w:t>谈话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2"/>
                <w:lang w:val="en-US" w:eastAsia="zh-CN"/>
              </w:rPr>
              <w:t>记录</w:t>
            </w:r>
          </w:p>
        </w:tc>
        <w:tc>
          <w:tcPr>
            <w:tcW w:w="8159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9533" w:type="dxa"/>
            <w:gridSpan w:val="8"/>
            <w:noWrap w:val="0"/>
            <w:vAlign w:val="center"/>
          </w:tcPr>
          <w:p>
            <w:pPr>
              <w:spacing w:line="480" w:lineRule="exact"/>
              <w:ind w:firstLine="1400" w:firstLineChars="500"/>
              <w:jc w:val="both"/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 xml:space="preserve">学生（签字）：                  辅导员（签字）：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注：本表一式三份，一份本人留存，一份学院留存，一份上交学校团委。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7426DBF"/>
    <w:rsid w:val="08D613F6"/>
    <w:rsid w:val="0D7B6A10"/>
    <w:rsid w:val="0FC45FAC"/>
    <w:rsid w:val="1C4B2ECF"/>
    <w:rsid w:val="1D644643"/>
    <w:rsid w:val="23CC7DDB"/>
    <w:rsid w:val="2F9108C3"/>
    <w:rsid w:val="3021741D"/>
    <w:rsid w:val="365D0DE8"/>
    <w:rsid w:val="3B73173F"/>
    <w:rsid w:val="3D7D7C75"/>
    <w:rsid w:val="3E632F5D"/>
    <w:rsid w:val="40537D2F"/>
    <w:rsid w:val="41D57BA9"/>
    <w:rsid w:val="54B25E40"/>
    <w:rsid w:val="5AB34CFF"/>
    <w:rsid w:val="5F6F2D62"/>
    <w:rsid w:val="6AE80E32"/>
    <w:rsid w:val="77212C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534</Characters>
  <Lines>0</Lines>
  <Paragraphs>0</Paragraphs>
  <TotalTime>3</TotalTime>
  <ScaleCrop>false</ScaleCrop>
  <LinksUpToDate>false</LinksUpToDate>
  <CharactersWithSpaces>582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2019-11-15T03:57:00Z</dcterms:created>
  <dc:creator>吴杰鑫</dc:creator>
  <cp:lastModifiedBy>一个机智的男子</cp:lastModifiedBy>
  <cp:lastPrinted>2019-11-15T06:39:00Z</cp:lastPrinted>
  <dcterms:modified xsi:type="dcterms:W3CDTF">2023-12-05T09:41:52Z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103E4633645D45D8B3F30B66E9F2535E_13</vt:lpwstr>
  </property>
</Properties>
</file>