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jc w:val="center"/>
        <w:rPr>
          <w:rFonts w:hint="eastAsia"/>
          <w:color w:val="0070C0"/>
        </w:rPr>
      </w:pPr>
      <w:r>
        <w:rPr>
          <w:rFonts w:hint="eastAsia" w:ascii="仿宋_GB2312" w:eastAsia="仿宋_GB2312" w:cs="仿宋_GB2312"/>
          <w:kern w:val="0"/>
          <w:sz w:val="32"/>
          <w:szCs w:val="32"/>
        </w:rPr>
        <w:t>农垦校团发</w:t>
      </w:r>
      <w:r>
        <w:rPr>
          <w:rFonts w:hint="eastAsia" w:ascii="仿宋_GB2312" w:hAnsi="宋体" w:eastAsia="仿宋_GB2312"/>
          <w:sz w:val="32"/>
          <w:szCs w:val="32"/>
        </w:rPr>
        <w:t>〔</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rPr>
        <w:t>〕</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rPr>
        <w:t>号</w:t>
      </w: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关于评选202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年度“先进分团委”“五四红旗</w:t>
      </w:r>
      <w:r>
        <w:rPr>
          <w:rFonts w:hint="eastAsia" w:ascii="方正小标宋简体" w:hAnsi="方正小标宋简体" w:eastAsia="方正小标宋简体" w:cs="方正小标宋简体"/>
          <w:spacing w:val="-11"/>
          <w:sz w:val="44"/>
          <w:szCs w:val="44"/>
        </w:rPr>
        <w:t>团支部”“优秀共青团干部”“优秀共青团员”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等先进集体和个人的通知</w:t>
      </w:r>
    </w:p>
    <w:p>
      <w:pPr>
        <w:keepNext w:val="0"/>
        <w:keepLines w:val="0"/>
        <w:pageBreakBefore w:val="0"/>
        <w:widowControl w:val="0"/>
        <w:kinsoku/>
        <w:wordWrap/>
        <w:overflowPunct/>
        <w:topLinePunct w:val="0"/>
        <w:autoSpaceDE/>
        <w:autoSpaceDN/>
        <w:bidi w:val="0"/>
        <w:adjustRightInd/>
        <w:snapToGrid/>
        <w:jc w:val="center"/>
        <w:rPr>
          <w:rFonts w:hint="eastAsia" w:ascii="仿宋_GB2312" w:hAnsi="宋体" w:eastAsia="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sz w:val="32"/>
          <w:szCs w:val="32"/>
        </w:rPr>
      </w:pPr>
      <w:r>
        <w:rPr>
          <w:rFonts w:hint="eastAsia" w:ascii="仿宋_GB2312" w:hAnsi="宋体" w:eastAsia="仿宋_GB2312"/>
          <w:sz w:val="32"/>
          <w:szCs w:val="32"/>
        </w:rPr>
        <w:t>各学院分团委：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学校</w:t>
      </w:r>
      <w:r>
        <w:rPr>
          <w:rFonts w:hint="eastAsia" w:ascii="仿宋_GB2312" w:hAnsi="宋体" w:eastAsia="仿宋_GB2312"/>
          <w:sz w:val="32"/>
          <w:szCs w:val="32"/>
        </w:rPr>
        <w:t>各级团组织深入学习贯彻习近平新时代中国特色社会主义思想，</w:t>
      </w:r>
      <w:r>
        <w:rPr>
          <w:rFonts w:hint="eastAsia" w:ascii="仿宋_GB2312" w:hAnsi="仿宋_GB2312" w:eastAsia="仿宋_GB2312" w:cs="仿宋_GB2312"/>
          <w:b w:val="0"/>
          <w:bCs w:val="0"/>
          <w:sz w:val="32"/>
          <w:szCs w:val="32"/>
          <w:lang w:val="en-US" w:eastAsia="zh-CN"/>
        </w:rPr>
        <w:t>贯彻落实党的二十大精神和团的十九大精神，坚持以习近平总书记关于青年工作的重要思想为指导，聚焦保持和增强政治性、先进性、群众性，</w:t>
      </w:r>
      <w:r>
        <w:rPr>
          <w:rFonts w:hint="eastAsia" w:ascii="仿宋_GB2312" w:hAnsi="宋体" w:eastAsia="仿宋_GB2312" w:cs="Times New Roman"/>
          <w:color w:val="auto"/>
          <w:sz w:val="32"/>
          <w:szCs w:val="32"/>
        </w:rPr>
        <w:t>以</w:t>
      </w:r>
      <w:r>
        <w:rPr>
          <w:rFonts w:hint="eastAsia" w:ascii="仿宋_GB2312" w:hAnsi="宋体" w:eastAsia="仿宋_GB2312" w:cs="Times New Roman"/>
          <w:color w:val="auto"/>
          <w:sz w:val="32"/>
          <w:szCs w:val="32"/>
          <w:lang w:val="en-US" w:eastAsia="zh-CN"/>
        </w:rPr>
        <w:t>强化</w:t>
      </w:r>
      <w:r>
        <w:rPr>
          <w:rFonts w:hint="eastAsia" w:ascii="仿宋_GB2312" w:hAnsi="宋体" w:eastAsia="仿宋_GB2312" w:cs="Times New Roman"/>
          <w:color w:val="auto"/>
          <w:sz w:val="32"/>
          <w:szCs w:val="32"/>
        </w:rPr>
        <w:t>大学生思想政治引领为主线，以服务青年学生成长成才为目标，以强化自身组织建设为保障，</w:t>
      </w:r>
      <w:r>
        <w:rPr>
          <w:rFonts w:hint="eastAsia" w:ascii="仿宋_GB2312" w:hAnsi="宋体" w:eastAsia="仿宋_GB2312" w:cs="Times New Roman"/>
          <w:sz w:val="32"/>
          <w:szCs w:val="32"/>
          <w:lang w:val="en-US" w:eastAsia="zh-CN"/>
        </w:rPr>
        <w:t>锐意进取，</w:t>
      </w:r>
      <w:r>
        <w:rPr>
          <w:rFonts w:hint="eastAsia" w:ascii="仿宋_GB2312" w:hAnsi="宋体" w:eastAsia="仿宋_GB2312" w:cs="Times New Roman"/>
          <w:sz w:val="32"/>
          <w:szCs w:val="32"/>
        </w:rPr>
        <w:t>开拓创新，</w:t>
      </w:r>
      <w:r>
        <w:rPr>
          <w:rFonts w:hint="eastAsia" w:ascii="仿宋_GB2312" w:hAnsi="仿宋_GB2312" w:eastAsia="仿宋_GB2312" w:cs="仿宋_GB2312"/>
          <w:b w:val="0"/>
          <w:bCs w:val="0"/>
          <w:sz w:val="32"/>
          <w:szCs w:val="32"/>
          <w:lang w:val="en-US" w:eastAsia="zh-CN"/>
        </w:rPr>
        <w:t>各项工作取得了新的成绩，涌现出一大批先进典型。为激励各级团组织和广大团员青年奋发有为、再创佳绩，做有理想、敢担当、能吃苦、肯奋斗的新时代好青年，经学校研究决定，评选表彰一批先进集体和个人。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一、奖项设置及名额分配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（一）集体奖项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1.理论学习先进分团委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2.科技创新先进分团委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3.社会实践先进分团委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4.校园文化建设先进分团委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5.五四红旗团支部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6.优秀学生社团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（二）个人奖项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1.“青年大学习”网上主题团课组织工作先进个人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2.科技创新优秀指导教师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3.社会实践优秀指导教师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4.校园文化建设优秀指导教师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5.学生社团优秀指导教师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6.优秀共青团员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.优秀共青团干部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.优秀学生骨干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.优秀志愿者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0</w:t>
      </w:r>
      <w:r>
        <w:rPr>
          <w:rFonts w:hint="eastAsia" w:ascii="仿宋_GB2312" w:hAnsi="宋体" w:eastAsia="仿宋_GB2312"/>
          <w:sz w:val="32"/>
          <w:szCs w:val="32"/>
        </w:rPr>
        <w:t>.学生社团先进个人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hint="eastAsia" w:ascii="仿宋_GB2312" w:hAnsi="宋体" w:eastAsia="仿宋_GB2312"/>
          <w:sz w:val="32"/>
          <w:szCs w:val="32"/>
        </w:rPr>
        <w:t>.新媒体工作先进个人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具体名额分配详见附件1。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二、评选条件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（一）理论学习先进分团委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2023年度“青年大学习”网上主题团课完成率达到100%。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2.“智慧团建”系统中教育实践专题学习团支部完成率达到100%</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推进主题团日活动全年化，能够按要求开展精品主题团日活动</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宋体" w:eastAsia="仿宋_GB2312"/>
          <w:b/>
          <w:sz w:val="32"/>
          <w:szCs w:val="32"/>
        </w:rPr>
      </w:pPr>
      <w:r>
        <w:rPr>
          <w:rFonts w:hint="eastAsia" w:ascii="楷体_GB2312" w:hAnsi="楷体_GB2312" w:eastAsia="楷体_GB2312" w:cs="楷体_GB2312"/>
          <w:b/>
          <w:sz w:val="32"/>
          <w:szCs w:val="32"/>
        </w:rPr>
        <w:t>（二）科技创新先进分团委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1.定期开展学术讲座、经验交流分享会、专业技能大赛等形式多样的科技文化活动。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2.在学校举办的各项科技文化活动中，调动师生广泛参与，并取得良好成绩。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3.积极组织参加“挑战杯”大学生课外学术科技作品竞赛等国家、省、市级各项科技创新竞赛，获得省级三等奖以上名次。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（三）社会实践先进分团委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1.认真贯彻落实社会实践工作要求，详细制定社会实践活动方案，具有健全的组织机制、动员机制、考核机制，全年度社会实践活动安全无事故。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2.学生参与度高，活动成效显著，深受地方群众认可，具有一定品牌效应，得到各级媒体广泛宣传报道。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3.活动结束后能够及时总结表彰，并按要求报送相关总结材料。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4.获批团中央全国大学生暑期社会实践专项活动的分团委优先。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（四）校园文化建设先进分团委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sz w:val="32"/>
          <w:szCs w:val="32"/>
        </w:rPr>
      </w:pPr>
      <w:r>
        <w:rPr>
          <w:rFonts w:hint="eastAsia" w:ascii="仿宋_GB2312" w:hAnsi="宋体" w:eastAsia="仿宋_GB2312"/>
          <w:bCs/>
          <w:sz w:val="32"/>
          <w:szCs w:val="32"/>
        </w:rPr>
        <w:t>1.能够按照《黑龙江八一农垦大学本科生第二课堂活动审批管理规定》相关要求，开展校园文化活动，引导团员青年</w:t>
      </w:r>
      <w:r>
        <w:rPr>
          <w:rFonts w:hint="eastAsia" w:ascii="仿宋_GB2312" w:eastAsia="仿宋_GB2312"/>
          <w:bCs/>
          <w:sz w:val="32"/>
          <w:szCs w:val="32"/>
        </w:rPr>
        <w:t>坚定理想信念，厚植爱国主义情怀，</w:t>
      </w:r>
      <w:r>
        <w:rPr>
          <w:rFonts w:hint="eastAsia" w:ascii="仿宋_GB2312" w:hAnsi="宋体" w:eastAsia="仿宋_GB2312"/>
          <w:bCs/>
          <w:sz w:val="32"/>
          <w:szCs w:val="32"/>
        </w:rPr>
        <w:t>全年度校园文化活动安全无事故。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2.能够按照有关要求，开展主题鲜明的团日活动，加强对青年学生的思想引领。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宋体" w:eastAsia="仿宋_GB2312"/>
          <w:bCs/>
          <w:sz w:val="32"/>
          <w:szCs w:val="32"/>
        </w:rPr>
        <w:t>3.积极组织开展形式多样、健康向上、格调高雅的校园文化活动</w:t>
      </w:r>
      <w:r>
        <w:rPr>
          <w:rFonts w:ascii="仿宋_GB2312" w:hAnsi="宋体" w:eastAsia="仿宋_GB2312"/>
          <w:bCs/>
          <w:sz w:val="32"/>
          <w:szCs w:val="32"/>
        </w:rPr>
        <w:t>（参考</w:t>
      </w:r>
      <w:r>
        <w:rPr>
          <w:rFonts w:hint="eastAsia" w:ascii="仿宋_GB2312" w:hAnsi="仿宋_GB2312" w:eastAsia="仿宋_GB2312" w:cs="仿宋_GB2312"/>
          <w:bCs/>
          <w:sz w:val="32"/>
          <w:szCs w:val="32"/>
        </w:rPr>
        <w:t>“到梦空间”系统中发布活动数量、活动参与人次、活动平均分等）。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仿宋_GB2312" w:eastAsia="仿宋_GB2312" w:cs="仿宋_GB2312"/>
          <w:bCs/>
          <w:sz w:val="32"/>
          <w:szCs w:val="32"/>
        </w:rPr>
        <w:t>4.在国家、省、市</w:t>
      </w:r>
      <w:r>
        <w:rPr>
          <w:rFonts w:hint="eastAsia" w:ascii="仿宋_GB2312" w:hAnsi="宋体" w:eastAsia="仿宋_GB2312"/>
          <w:bCs/>
          <w:sz w:val="32"/>
          <w:szCs w:val="32"/>
        </w:rPr>
        <w:t>级各项文体比赛中取得优异成绩的分团委优先。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（五）五四红旗团支部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1.能够严格执行“三会两制一课”制度。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2.具有较强的凝聚力和战斗力，能够圆满完成上级团组织布置的任务。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3.支部委员工作能力突出，能够团结协作开展团支部的各项工作。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4.支部成员理想信念坚定，积极进取，无违纪现象。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5.积极组织团员青年参加“青年大学习”网上主题团课学习。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（六）优秀学生社团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1.注册成立1年以上，社团组织机构完整，规章制度健全。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2.能够严格按照《黑龙江八一农垦大学学生社团管理办法》相关要求开展社团活动，全年度社团活动安全无事故。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3.自主开展特色鲜明、师生广泛参与的社团活动，在大学生思想政治教育中充分发挥引领作用。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4.</w:t>
      </w:r>
      <w:r>
        <w:rPr>
          <w:rFonts w:hint="eastAsia" w:ascii="仿宋_GB2312" w:hAnsi="宋体" w:eastAsia="仿宋_GB2312"/>
          <w:sz w:val="32"/>
          <w:szCs w:val="32"/>
          <w:highlight w:val="none"/>
          <w:lang w:val="en-US" w:eastAsia="zh-CN"/>
        </w:rPr>
        <w:t>2024年</w:t>
      </w:r>
      <w:r>
        <w:rPr>
          <w:rFonts w:hint="eastAsia" w:ascii="仿宋_GB2312" w:hAnsi="宋体" w:eastAsia="仿宋_GB2312"/>
          <w:bCs/>
          <w:sz w:val="32"/>
          <w:szCs w:val="32"/>
        </w:rPr>
        <w:t>社团星级评定达到四星（含四星）以上。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（七）“青年大学习”网上主题团课组织工作先进个人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bCs/>
          <w:sz w:val="32"/>
          <w:szCs w:val="32"/>
          <w:highlight w:val="none"/>
        </w:rPr>
      </w:pPr>
      <w:r>
        <w:rPr>
          <w:rFonts w:hint="eastAsia" w:ascii="仿宋_GB2312" w:hAnsi="宋体" w:eastAsia="仿宋_GB2312" w:cs="Times New Roman"/>
          <w:bCs/>
          <w:sz w:val="32"/>
          <w:szCs w:val="32"/>
          <w:highlight w:val="none"/>
        </w:rPr>
        <w:t>1.能够深入学习贯彻习近平新时代中国特色社会主义思想和党的二十大精神，思想积极要求进步，拥护党的路线、方针和政策。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bCs/>
          <w:sz w:val="32"/>
          <w:szCs w:val="32"/>
          <w:highlight w:val="none"/>
        </w:rPr>
      </w:pPr>
      <w:r>
        <w:rPr>
          <w:rFonts w:hint="eastAsia" w:ascii="仿宋_GB2312" w:hAnsi="宋体" w:eastAsia="仿宋_GB2312" w:cs="Times New Roman"/>
          <w:bCs/>
          <w:sz w:val="32"/>
          <w:szCs w:val="32"/>
          <w:highlight w:val="none"/>
          <w:lang w:val="en-US" w:eastAsia="zh-CN"/>
        </w:rPr>
        <w:t>2</w:t>
      </w:r>
      <w:r>
        <w:rPr>
          <w:rFonts w:hint="eastAsia" w:ascii="仿宋_GB2312" w:hAnsi="宋体" w:eastAsia="仿宋_GB2312" w:cs="Times New Roman"/>
          <w:bCs/>
          <w:sz w:val="32"/>
          <w:szCs w:val="32"/>
          <w:highlight w:val="none"/>
        </w:rPr>
        <w:t>.</w:t>
      </w:r>
      <w:r>
        <w:rPr>
          <w:rFonts w:hint="eastAsia" w:ascii="仿宋_GB2312" w:hAnsi="宋体" w:eastAsia="仿宋_GB2312" w:cs="Times New Roman"/>
          <w:bCs/>
          <w:sz w:val="32"/>
          <w:szCs w:val="32"/>
          <w:highlight w:val="none"/>
          <w:lang w:val="en-US" w:eastAsia="zh-CN"/>
        </w:rPr>
        <w:t>负责</w:t>
      </w:r>
      <w:r>
        <w:rPr>
          <w:rFonts w:hint="eastAsia" w:ascii="仿宋_GB2312" w:hAnsi="宋体" w:eastAsia="仿宋_GB2312" w:cs="Times New Roman"/>
          <w:bCs/>
          <w:sz w:val="32"/>
          <w:szCs w:val="32"/>
          <w:highlight w:val="none"/>
          <w:lang w:eastAsia="zh-CN"/>
        </w:rPr>
        <w:t>“</w:t>
      </w:r>
      <w:r>
        <w:rPr>
          <w:rFonts w:hint="eastAsia" w:ascii="仿宋_GB2312" w:hAnsi="宋体" w:eastAsia="仿宋_GB2312" w:cs="Times New Roman"/>
          <w:bCs/>
          <w:sz w:val="32"/>
          <w:szCs w:val="32"/>
          <w:highlight w:val="none"/>
        </w:rPr>
        <w:t>青年大学习</w:t>
      </w:r>
      <w:r>
        <w:rPr>
          <w:rFonts w:hint="eastAsia" w:ascii="仿宋_GB2312" w:hAnsi="宋体" w:eastAsia="仿宋_GB2312" w:cs="Times New Roman"/>
          <w:bCs/>
          <w:sz w:val="32"/>
          <w:szCs w:val="32"/>
          <w:highlight w:val="none"/>
          <w:lang w:eastAsia="zh-CN"/>
        </w:rPr>
        <w:t>”</w:t>
      </w:r>
      <w:r>
        <w:rPr>
          <w:rFonts w:hint="eastAsia" w:ascii="仿宋_GB2312" w:hAnsi="宋体" w:eastAsia="仿宋_GB2312" w:cs="Times New Roman"/>
          <w:bCs/>
          <w:sz w:val="32"/>
          <w:szCs w:val="32"/>
          <w:highlight w:val="none"/>
          <w:lang w:val="en-US" w:eastAsia="zh-CN"/>
        </w:rPr>
        <w:t>网上主题团课相关工作，能够</w:t>
      </w:r>
      <w:r>
        <w:rPr>
          <w:rFonts w:hint="eastAsia" w:ascii="仿宋_GB2312" w:hAnsi="宋体" w:eastAsia="仿宋_GB2312" w:cs="Times New Roman"/>
          <w:bCs/>
          <w:sz w:val="32"/>
          <w:szCs w:val="32"/>
          <w:highlight w:val="none"/>
        </w:rPr>
        <w:t>充分调动广大团员青年的学习热情，所在</w:t>
      </w:r>
      <w:r>
        <w:rPr>
          <w:rFonts w:hint="eastAsia" w:ascii="仿宋_GB2312" w:hAnsi="宋体" w:eastAsia="仿宋_GB2312" w:cs="Times New Roman"/>
          <w:bCs/>
          <w:sz w:val="32"/>
          <w:szCs w:val="32"/>
          <w:highlight w:val="none"/>
          <w:lang w:val="en-US" w:eastAsia="zh-CN"/>
        </w:rPr>
        <w:t>学院</w:t>
      </w:r>
      <w:r>
        <w:rPr>
          <w:rFonts w:hint="eastAsia" w:ascii="仿宋_GB2312" w:hAnsi="宋体" w:eastAsia="仿宋_GB2312" w:cs="Times New Roman"/>
          <w:bCs/>
          <w:sz w:val="32"/>
          <w:szCs w:val="32"/>
          <w:highlight w:val="none"/>
        </w:rPr>
        <w:t>202</w:t>
      </w:r>
      <w:r>
        <w:rPr>
          <w:rFonts w:hint="eastAsia" w:ascii="仿宋_GB2312" w:hAnsi="宋体" w:eastAsia="仿宋_GB2312" w:cs="Times New Roman"/>
          <w:bCs/>
          <w:sz w:val="32"/>
          <w:szCs w:val="32"/>
          <w:highlight w:val="none"/>
          <w:lang w:val="en-US" w:eastAsia="zh-CN"/>
        </w:rPr>
        <w:t>3</w:t>
      </w:r>
      <w:r>
        <w:rPr>
          <w:rFonts w:hint="eastAsia" w:ascii="仿宋_GB2312" w:hAnsi="宋体" w:eastAsia="仿宋_GB2312" w:cs="Times New Roman"/>
          <w:bCs/>
          <w:sz w:val="32"/>
          <w:szCs w:val="32"/>
          <w:highlight w:val="none"/>
        </w:rPr>
        <w:t>年度“青年大学习”网上主题团课</w:t>
      </w:r>
      <w:r>
        <w:rPr>
          <w:rFonts w:hint="eastAsia" w:ascii="仿宋_GB2312" w:hAnsi="宋体" w:eastAsia="仿宋_GB2312" w:cs="Times New Roman"/>
          <w:bCs/>
          <w:sz w:val="32"/>
          <w:szCs w:val="32"/>
          <w:highlight w:val="none"/>
          <w:lang w:val="en-US" w:eastAsia="zh-CN"/>
        </w:rPr>
        <w:t>学生学习率</w:t>
      </w:r>
      <w:r>
        <w:rPr>
          <w:rFonts w:hint="eastAsia" w:ascii="仿宋_GB2312" w:hAnsi="宋体" w:eastAsia="仿宋_GB2312" w:cs="Times New Roman"/>
          <w:bCs/>
          <w:sz w:val="32"/>
          <w:szCs w:val="32"/>
          <w:highlight w:val="none"/>
        </w:rPr>
        <w:t>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bCs/>
          <w:sz w:val="32"/>
          <w:szCs w:val="32"/>
        </w:rPr>
      </w:pPr>
      <w:r>
        <w:rPr>
          <w:rFonts w:hint="eastAsia" w:ascii="仿宋_GB2312" w:hAnsi="宋体" w:eastAsia="仿宋_GB2312" w:cs="Times New Roman"/>
          <w:bCs/>
          <w:sz w:val="32"/>
          <w:szCs w:val="32"/>
          <w:highlight w:val="none"/>
          <w:lang w:val="en-US" w:eastAsia="zh-CN"/>
        </w:rPr>
        <w:t>3</w:t>
      </w:r>
      <w:r>
        <w:rPr>
          <w:rFonts w:hint="eastAsia" w:ascii="仿宋_GB2312" w:hAnsi="宋体" w:eastAsia="仿宋_GB2312" w:cs="Times New Roman"/>
          <w:bCs/>
          <w:sz w:val="32"/>
          <w:szCs w:val="32"/>
          <w:highlight w:val="none"/>
        </w:rPr>
        <w:t>.个人202</w:t>
      </w:r>
      <w:r>
        <w:rPr>
          <w:rFonts w:hint="eastAsia" w:ascii="仿宋_GB2312" w:hAnsi="宋体" w:eastAsia="仿宋_GB2312" w:cs="Times New Roman"/>
          <w:bCs/>
          <w:sz w:val="32"/>
          <w:szCs w:val="32"/>
          <w:highlight w:val="none"/>
          <w:lang w:val="en-US" w:eastAsia="zh-CN"/>
        </w:rPr>
        <w:t>3</w:t>
      </w:r>
      <w:r>
        <w:rPr>
          <w:rFonts w:hint="eastAsia" w:ascii="仿宋_GB2312" w:hAnsi="宋体" w:eastAsia="仿宋_GB2312" w:cs="Times New Roman"/>
          <w:bCs/>
          <w:sz w:val="32"/>
          <w:szCs w:val="32"/>
          <w:highlight w:val="none"/>
        </w:rPr>
        <w:t>年度“青年大学习”</w:t>
      </w:r>
      <w:r>
        <w:rPr>
          <w:rFonts w:hint="eastAsia" w:ascii="仿宋_GB2312" w:hAnsi="宋体" w:eastAsia="仿宋_GB2312" w:cs="Times New Roman"/>
          <w:bCs/>
          <w:sz w:val="32"/>
          <w:szCs w:val="32"/>
          <w:highlight w:val="none"/>
          <w:lang w:val="en-US" w:eastAsia="zh-CN"/>
        </w:rPr>
        <w:t>网上主题团课学习</w:t>
      </w:r>
      <w:r>
        <w:rPr>
          <w:rFonts w:hint="eastAsia" w:ascii="仿宋_GB2312" w:hAnsi="宋体" w:eastAsia="仿宋_GB2312" w:cs="Times New Roman"/>
          <w:bCs/>
          <w:sz w:val="32"/>
          <w:szCs w:val="32"/>
          <w:highlight w:val="none"/>
        </w:rPr>
        <w:t>率</w:t>
      </w:r>
      <w:r>
        <w:rPr>
          <w:rFonts w:hint="eastAsia" w:ascii="仿宋_GB2312" w:hAnsi="宋体" w:eastAsia="仿宋_GB2312" w:cs="Times New Roman"/>
          <w:bCs/>
          <w:sz w:val="32"/>
          <w:szCs w:val="32"/>
          <w:highlight w:val="none"/>
          <w:lang w:val="en-US" w:eastAsia="zh-CN"/>
        </w:rPr>
        <w:t>原则上</w:t>
      </w:r>
      <w:r>
        <w:rPr>
          <w:rFonts w:hint="eastAsia" w:ascii="仿宋_GB2312" w:hAnsi="宋体" w:eastAsia="仿宋_GB2312" w:cs="Times New Roman"/>
          <w:bCs/>
          <w:sz w:val="32"/>
          <w:szCs w:val="32"/>
          <w:highlight w:val="none"/>
        </w:rPr>
        <w:t>达到100%。</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（八）科技创新优秀指导教师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1.积极参加学校团委组织开展的“挑战杯”“科技文化展示节”等科技创新活动。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2.作为第一指导教师，指导学生个人或团队在国家级科技创新竞赛中获奖或在省级科技创新竞赛中获得三等奖以上名次。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（九）社会实践优秀指导教师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1.认真指导实践团队开展暑期“三下乡”“返家乡”“母校行”等社会实践活动，全年度社会实践活动安全无事故。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2.指导实践团队合理安排活动，及时宣传报道，并取得一定实践成果（如论文、调研报告等）。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3.积极为学生创造社会实践条件，为校、院社会实践工作做出突出贡献的优先。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b/>
          <w:sz w:val="32"/>
          <w:szCs w:val="32"/>
        </w:rPr>
      </w:pPr>
      <w:r>
        <w:rPr>
          <w:rFonts w:hint="eastAsia" w:ascii="楷体_GB2312" w:hAnsi="楷体_GB2312" w:eastAsia="楷体_GB2312" w:cs="楷体_GB2312"/>
          <w:b/>
          <w:sz w:val="32"/>
          <w:szCs w:val="32"/>
        </w:rPr>
        <w:t>（十）校园文化建设优秀指导教师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1.能够严格按照要求开展内容丰富的校园文化活动，全年度校园文化活动安全无事故。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2.累计指导学生参与校、院级校园文化活动5次以上。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3.指导学生参加国家、省、市级校园文化活动并获得奖项的优先。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（十一）</w:t>
      </w:r>
      <w:bookmarkStart w:id="0" w:name="OLE_LINK4"/>
      <w:r>
        <w:rPr>
          <w:rFonts w:hint="eastAsia" w:ascii="楷体_GB2312" w:hAnsi="楷体_GB2312" w:eastAsia="楷体_GB2312" w:cs="楷体_GB2312"/>
          <w:b/>
          <w:sz w:val="32"/>
          <w:szCs w:val="32"/>
        </w:rPr>
        <w:t>学生社团优秀指导教师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1.担任学生社团指导教师一年以上。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2.指导学生社团制定完善的规章制度，按要求制定全年工作计划，及时完成社团工作总结，全年度社团活动安全无事故。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指导的学生社团在2024年社团星级评定中达到四星级（含四星）以上。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eastAsia="zh-CN"/>
        </w:rPr>
        <w:t>202</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年度累计指导学生社团开展活动5次以上。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b/>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w:t>
      </w:r>
      <w:bookmarkEnd w:id="0"/>
      <w:r>
        <w:rPr>
          <w:rFonts w:hint="eastAsia" w:ascii="楷体_GB2312" w:hAnsi="楷体_GB2312" w:eastAsia="楷体_GB2312" w:cs="楷体_GB2312"/>
          <w:b/>
          <w:sz w:val="32"/>
          <w:szCs w:val="32"/>
        </w:rPr>
        <w:t>优秀共青团员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认真学习贯彻习近平新时代中国特色社会主义思想，不断增强“四个意识”、坚定“四个自信”、做到“两个维护”，有共产主义远大理想和中国特色社会主义共同理想，热爱党、热爱祖国、热爱社会主义，有浓厚的家国情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2.道德品行优秀，积极践行社会主义核心价值观，带头倡导良好社会风尚。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3.模范作用突出，具有艰苦奋斗精神，能够在团员青年中发挥模范带头作用。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严格遵守国家法律法规，自觉遵守团的章程，模范履行团员义务，</w:t>
      </w:r>
      <w:r>
        <w:rPr>
          <w:rFonts w:hint="eastAsia" w:ascii="仿宋_GB2312" w:hAnsi="宋体" w:eastAsia="仿宋_GB2312"/>
          <w:sz w:val="32"/>
          <w:szCs w:val="32"/>
        </w:rPr>
        <w:t>积极参加团的组织生活</w:t>
      </w:r>
      <w:r>
        <w:rPr>
          <w:rFonts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5.团龄在</w:t>
      </w:r>
      <w:r>
        <w:rPr>
          <w:rFonts w:ascii="仿宋_GB2312" w:hAnsi="宋体" w:eastAsia="仿宋_GB2312"/>
          <w:sz w:val="32"/>
          <w:szCs w:val="32"/>
        </w:rPr>
        <w:t>1</w:t>
      </w:r>
      <w:r>
        <w:rPr>
          <w:rFonts w:hint="eastAsia" w:ascii="仿宋_GB2312" w:hAnsi="宋体" w:eastAsia="仿宋_GB2312"/>
          <w:sz w:val="32"/>
          <w:szCs w:val="32"/>
        </w:rPr>
        <w:t>年以上（截至</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ascii="仿宋_GB2312" w:hAnsi="宋体" w:eastAsia="仿宋_GB2312"/>
          <w:sz w:val="32"/>
          <w:szCs w:val="32"/>
        </w:rPr>
        <w:t>年</w:t>
      </w:r>
      <w:r>
        <w:rPr>
          <w:rFonts w:hint="eastAsia" w:ascii="仿宋_GB2312" w:hAnsi="宋体" w:eastAsia="仿宋_GB2312"/>
          <w:sz w:val="32"/>
          <w:szCs w:val="32"/>
        </w:rPr>
        <w:t>3</w:t>
      </w:r>
      <w:r>
        <w:rPr>
          <w:rFonts w:ascii="仿宋_GB2312" w:hAnsi="宋体" w:eastAsia="仿宋_GB2312"/>
          <w:sz w:val="32"/>
          <w:szCs w:val="32"/>
        </w:rPr>
        <w:t>月</w:t>
      </w:r>
      <w:r>
        <w:rPr>
          <w:rFonts w:hint="eastAsia" w:ascii="仿宋_GB2312" w:hAnsi="宋体" w:eastAsia="仿宋_GB2312"/>
          <w:sz w:val="32"/>
          <w:szCs w:val="32"/>
        </w:rPr>
        <w:t>1日），</w:t>
      </w:r>
      <w:r>
        <w:rPr>
          <w:rFonts w:ascii="仿宋_GB2312" w:hAnsi="宋体" w:eastAsia="仿宋_GB2312"/>
          <w:sz w:val="32"/>
          <w:szCs w:val="32"/>
        </w:rPr>
        <w:t>2016年以后发展的团员须有发展团员编号。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6.团员</w:t>
      </w:r>
      <w:r>
        <w:rPr>
          <w:rFonts w:ascii="仿宋_GB2312" w:hAnsi="宋体" w:eastAsia="仿宋_GB2312"/>
          <w:sz w:val="32"/>
          <w:szCs w:val="32"/>
        </w:rPr>
        <w:t>信息已</w:t>
      </w:r>
      <w:r>
        <w:rPr>
          <w:rFonts w:hint="eastAsia" w:ascii="仿宋_GB2312" w:hAnsi="宋体" w:eastAsia="仿宋_GB2312"/>
          <w:sz w:val="32"/>
          <w:szCs w:val="32"/>
          <w:lang w:val="en-US" w:eastAsia="zh-CN"/>
        </w:rPr>
        <w:t>转入我校</w:t>
      </w:r>
      <w:r>
        <w:rPr>
          <w:rFonts w:hint="eastAsia" w:ascii="仿宋_GB2312" w:hAnsi="宋体" w:eastAsia="仿宋_GB2312"/>
          <w:sz w:val="32"/>
          <w:szCs w:val="32"/>
        </w:rPr>
        <w:t>“</w:t>
      </w:r>
      <w:r>
        <w:rPr>
          <w:rFonts w:ascii="仿宋_GB2312" w:hAnsi="宋体" w:eastAsia="仿宋_GB2312"/>
          <w:sz w:val="32"/>
          <w:szCs w:val="32"/>
        </w:rPr>
        <w:t>智慧团建</w:t>
      </w:r>
      <w:r>
        <w:rPr>
          <w:rFonts w:hint="eastAsia" w:ascii="仿宋_GB2312" w:hAnsi="宋体" w:eastAsia="仿宋_GB2312"/>
          <w:sz w:val="32"/>
          <w:szCs w:val="32"/>
        </w:rPr>
        <w:t>”</w:t>
      </w:r>
      <w:r>
        <w:rPr>
          <w:rFonts w:ascii="仿宋_GB2312" w:hAnsi="宋体" w:eastAsia="仿宋_GB2312"/>
          <w:sz w:val="32"/>
          <w:szCs w:val="32"/>
        </w:rPr>
        <w:t>系统。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）优秀共青团干部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理想信念坚定。认真学习贯彻习近平新时代中国特色社会主义思想，深入落实习近平总书记关于青年工作的重要思想，不断增强“四个意识”、坚定“四个自信”、做到“两个维护”。有共产主义远大理想和中国特色社会主义共同理想，热爱党、热爱祖国、热爱社会主义，具有强烈的家国情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2.心系广大青年。密切联系青年，积极主动地在青年中开展工作，对青年开展有效服务和引导工作，在青年中具有较高威信。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工作能力过硬。坚持为党做好青年群众工作，热爱团的工作，坚持围绕党政中心任务和青年需求开展工作，认真执行党的指示和团的决议，积极探索创新，具有较强的团务工作能力，在团的岗位上取得突出成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4.敢于担当作为。切实把思想和行动统一到习近平总书记重要指示精神和党中央决策部署上，带头响应党的号召，坚决服从组织分配的工作任务。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5.截至202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年3月1日，担任团干部不少于1年。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rPr>
        <w:t>）优秀学生骨干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1.具有较高的思想政治素质和良好的道德品质，热爱学生工作，热心服务广大同学；工作求真务实、乐于奉献、勇于创新，为团学组织工作做出重要贡献。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2.积极参加校、院组织开展的各项活动，并能充分发挥模范带头作用，在同学中具有较好的群众基础，威信较高。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3.遵纪守法，模范遵守社会公德和学校的各项规章制度。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4.积极参加体育锻炼，达到《国家学生体质健康标准》。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5.学习勤奋，成绩优良，本学年内无重修课程。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cs="宋体"/>
          <w:sz w:val="24"/>
        </w:rPr>
      </w:pPr>
      <w:r>
        <w:rPr>
          <w:rFonts w:hint="eastAsia" w:ascii="仿宋_GB2312" w:hAnsi="宋体" w:eastAsia="仿宋_GB2312"/>
          <w:sz w:val="32"/>
          <w:szCs w:val="32"/>
        </w:rPr>
        <w:t>6.担任校、院学生组织</w:t>
      </w:r>
      <w:r>
        <w:rPr>
          <w:rFonts w:hint="eastAsia" w:ascii="仿宋_GB2312" w:hAnsi="宋体" w:eastAsia="仿宋_GB2312"/>
          <w:sz w:val="32"/>
          <w:szCs w:val="32"/>
          <w:lang w:val="en-US" w:eastAsia="zh-CN"/>
        </w:rPr>
        <w:t>或</w:t>
      </w:r>
      <w:r>
        <w:rPr>
          <w:rFonts w:hint="eastAsia" w:ascii="仿宋_GB2312" w:hAnsi="宋体" w:eastAsia="仿宋_GB2312"/>
          <w:sz w:val="32"/>
          <w:szCs w:val="32"/>
        </w:rPr>
        <w:t>班级干部，并任期满一年及以上，为学校、学院、班级做出突出贡献者，在同等条件下优先评选。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五</w:t>
      </w:r>
      <w:r>
        <w:rPr>
          <w:rFonts w:hint="eastAsia" w:ascii="楷体_GB2312" w:hAnsi="楷体_GB2312" w:eastAsia="楷体_GB2312" w:cs="楷体_GB2312"/>
          <w:b/>
          <w:sz w:val="32"/>
          <w:szCs w:val="32"/>
        </w:rPr>
        <w:t>）优秀志愿者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rPr>
      </w:pPr>
      <w:r>
        <w:rPr>
          <w:rFonts w:hint="eastAsia" w:ascii="仿宋_GB2312" w:hAnsi="Cambria" w:eastAsia="仿宋_GB2312"/>
          <w:bCs/>
          <w:sz w:val="32"/>
          <w:szCs w:val="32"/>
        </w:rPr>
        <w:t>1.在“黑龙江志愿服务平台”注册青年志愿者，符合《中国青年志愿者注册管理办法（试行）》相关规定，积极拥护党的领导，模范遵守国家法律法规，具有良好的精神风貌和高尚的道德情操。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rPr>
      </w:pPr>
      <w:r>
        <w:rPr>
          <w:rFonts w:hint="eastAsia" w:ascii="仿宋_GB2312" w:hAnsi="Cambria" w:eastAsia="仿宋_GB2312"/>
          <w:bCs/>
          <w:sz w:val="32"/>
          <w:szCs w:val="32"/>
        </w:rPr>
        <w:t>2.积极参与校内外志愿服务活动，大力弘扬志愿者精神，在志愿活动中表现突出，受到服务对象及各级组织单位的认同，产生良好的社会反响。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highlight w:val="none"/>
        </w:rPr>
      </w:pPr>
      <w:r>
        <w:rPr>
          <w:rFonts w:hint="eastAsia" w:ascii="仿宋_GB2312" w:hAnsi="Cambria" w:eastAsia="仿宋_GB2312"/>
          <w:bCs/>
          <w:sz w:val="32"/>
          <w:szCs w:val="32"/>
          <w:highlight w:val="none"/>
        </w:rPr>
        <w:t>3.</w:t>
      </w:r>
      <w:r>
        <w:rPr>
          <w:rFonts w:hint="eastAsia" w:ascii="仿宋_GB2312" w:hAnsi="Cambria" w:eastAsia="仿宋_GB2312"/>
          <w:bCs/>
          <w:sz w:val="32"/>
          <w:szCs w:val="32"/>
          <w:highlight w:val="none"/>
          <w:lang w:val="en-US" w:eastAsia="zh-CN"/>
        </w:rPr>
        <w:t>2023年度“到梦空间”第二课堂学分“志愿公益”模块分数不低于10分</w:t>
      </w:r>
      <w:r>
        <w:rPr>
          <w:rFonts w:hint="eastAsia" w:ascii="仿宋_GB2312" w:hAnsi="Cambria" w:eastAsia="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rPr>
        <w:t>）学生社团先进个人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rPr>
      </w:pPr>
      <w:r>
        <w:rPr>
          <w:rFonts w:hint="eastAsia" w:ascii="仿宋_GB2312" w:hAnsi="Cambria" w:eastAsia="仿宋_GB2312"/>
          <w:bCs/>
          <w:sz w:val="32"/>
          <w:szCs w:val="32"/>
        </w:rPr>
        <w:t>1.为校、院级学生社团注册会员，遵守</w:t>
      </w:r>
      <w:r>
        <w:rPr>
          <w:rFonts w:hint="eastAsia" w:ascii="仿宋_GB2312" w:hAnsi="宋体" w:eastAsia="仿宋_GB2312"/>
          <w:bCs/>
          <w:sz w:val="32"/>
          <w:szCs w:val="32"/>
        </w:rPr>
        <w:t>《黑龙江八一农垦大学学生社团管理办法》相关要求</w:t>
      </w:r>
      <w:r>
        <w:rPr>
          <w:rFonts w:hint="eastAsia" w:ascii="仿宋_GB2312" w:hAnsi="Cambria" w:eastAsia="仿宋_GB2312"/>
          <w:bCs/>
          <w:sz w:val="32"/>
          <w:szCs w:val="32"/>
        </w:rPr>
        <w:t>，热爱社团工作，积极组织、参与学生社团活动。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rPr>
      </w:pPr>
      <w:r>
        <w:rPr>
          <w:rFonts w:hint="eastAsia" w:ascii="仿宋_GB2312" w:hAnsi="Cambria" w:eastAsia="仿宋_GB2312"/>
          <w:bCs/>
          <w:sz w:val="32"/>
          <w:szCs w:val="32"/>
        </w:rPr>
        <w:t>2.为社团建设发展做出突出贡献者，经社团和社团联合会成员推荐。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sz w:val="32"/>
          <w:szCs w:val="32"/>
        </w:rPr>
      </w:pPr>
      <w:r>
        <w:rPr>
          <w:rFonts w:hint="eastAsia" w:ascii="仿宋_GB2312" w:hAnsi="Cambria" w:eastAsia="仿宋_GB2312"/>
          <w:bCs/>
          <w:sz w:val="32"/>
          <w:szCs w:val="32"/>
        </w:rPr>
        <w:t>3.学生社团在2024年社团星级评定中达到四星（含四星）以上</w:t>
      </w:r>
      <w:r>
        <w:rPr>
          <w:rFonts w:hint="eastAsia" w:ascii="仿宋_GB2312" w:hAnsi="Cambria" w:eastAsia="仿宋_GB2312"/>
          <w:bCs/>
          <w:sz w:val="32"/>
          <w:szCs w:val="32"/>
          <w:lang w:val="en-US" w:eastAsia="zh-CN"/>
        </w:rPr>
        <w:t>的学生社团可择优推荐1-2人</w:t>
      </w:r>
      <w:r>
        <w:rPr>
          <w:rFonts w:hint="eastAsia" w:ascii="仿宋_GB2312" w:hAnsi="Cambria"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sz w:val="32"/>
          <w:szCs w:val="32"/>
        </w:rPr>
      </w:pPr>
      <w:bookmarkStart w:id="1" w:name="OLE_LINK5"/>
      <w:r>
        <w:rPr>
          <w:rFonts w:hint="eastAsia" w:ascii="楷体_GB2312" w:hAnsi="楷体_GB2312" w:eastAsia="楷体_GB2312" w:cs="楷体_GB2312"/>
          <w:b/>
          <w:sz w:val="32"/>
          <w:szCs w:val="32"/>
        </w:rPr>
        <w:t>（十</w:t>
      </w:r>
      <w:r>
        <w:rPr>
          <w:rFonts w:hint="eastAsia" w:ascii="楷体_GB2312" w:hAnsi="楷体_GB2312" w:eastAsia="楷体_GB2312" w:cs="楷体_GB2312"/>
          <w:b/>
          <w:sz w:val="32"/>
          <w:szCs w:val="32"/>
          <w:lang w:val="en-US" w:eastAsia="zh-CN"/>
        </w:rPr>
        <w:t>七</w:t>
      </w:r>
      <w:r>
        <w:rPr>
          <w:rFonts w:hint="eastAsia" w:ascii="楷体_GB2312" w:hAnsi="楷体_GB2312" w:eastAsia="楷体_GB2312" w:cs="楷体_GB2312"/>
          <w:b/>
          <w:sz w:val="32"/>
          <w:szCs w:val="32"/>
        </w:rPr>
        <w:t>）新媒体工作先进个人</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color w:val="000000"/>
          <w:sz w:val="32"/>
          <w:szCs w:val="32"/>
          <w:highlight w:val="none"/>
        </w:rPr>
      </w:pPr>
      <w:r>
        <w:rPr>
          <w:rFonts w:hint="eastAsia" w:ascii="仿宋_GB2312" w:hAnsi="Cambria" w:eastAsia="仿宋_GB2312"/>
          <w:bCs/>
          <w:color w:val="000000"/>
          <w:sz w:val="32"/>
          <w:szCs w:val="32"/>
          <w:highlight w:val="none"/>
        </w:rPr>
        <w:t>1.参评对象必须为我校各单位</w:t>
      </w:r>
      <w:r>
        <w:rPr>
          <w:rFonts w:hint="eastAsia" w:ascii="仿宋_GB2312" w:hAnsi="Cambria" w:eastAsia="仿宋_GB2312"/>
          <w:bCs/>
          <w:color w:val="000000"/>
          <w:sz w:val="32"/>
          <w:szCs w:val="32"/>
          <w:highlight w:val="none"/>
          <w:lang w:val="en-US" w:eastAsia="zh-CN"/>
        </w:rPr>
        <w:t>团属</w:t>
      </w:r>
      <w:r>
        <w:rPr>
          <w:rFonts w:hint="eastAsia" w:ascii="仿宋_GB2312" w:hAnsi="Cambria" w:eastAsia="仿宋_GB2312"/>
          <w:bCs/>
          <w:color w:val="000000"/>
          <w:sz w:val="32"/>
          <w:szCs w:val="32"/>
          <w:highlight w:val="none"/>
        </w:rPr>
        <w:t>新媒体运营团队成员，热爱新媒体工作，具有良好的精神风貌。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color w:val="000000"/>
          <w:sz w:val="32"/>
          <w:szCs w:val="32"/>
          <w:highlight w:val="none"/>
        </w:rPr>
      </w:pPr>
      <w:r>
        <w:rPr>
          <w:rFonts w:hint="eastAsia" w:ascii="仿宋_GB2312" w:hAnsi="Cambria" w:eastAsia="仿宋_GB2312"/>
          <w:bCs/>
          <w:color w:val="000000"/>
          <w:sz w:val="32"/>
          <w:szCs w:val="32"/>
          <w:highlight w:val="none"/>
        </w:rPr>
        <w:t>2.从事新媒体工作一年以上，具有较高的职业素养。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color w:val="000000"/>
          <w:sz w:val="32"/>
          <w:szCs w:val="32"/>
          <w:highlight w:val="none"/>
        </w:rPr>
      </w:pPr>
      <w:r>
        <w:rPr>
          <w:rFonts w:hint="eastAsia" w:ascii="仿宋_GB2312" w:hAnsi="Cambria" w:eastAsia="仿宋_GB2312"/>
          <w:bCs/>
          <w:color w:val="000000"/>
          <w:sz w:val="32"/>
          <w:szCs w:val="32"/>
          <w:highlight w:val="none"/>
        </w:rPr>
        <w:t>3.积极参与新</w:t>
      </w:r>
      <w:r>
        <w:rPr>
          <w:rFonts w:hint="eastAsia" w:ascii="仿宋_GB2312" w:hAnsi="Cambria" w:eastAsia="仿宋_GB2312"/>
          <w:bCs/>
          <w:color w:val="000000"/>
          <w:sz w:val="32"/>
          <w:szCs w:val="32"/>
          <w:highlight w:val="none"/>
          <w:lang w:eastAsia="zh-CN"/>
        </w:rPr>
        <w:t>媒体</w:t>
      </w:r>
      <w:r>
        <w:rPr>
          <w:rFonts w:hint="eastAsia" w:ascii="仿宋_GB2312" w:hAnsi="Cambria" w:eastAsia="仿宋_GB2312"/>
          <w:bCs/>
          <w:color w:val="000000"/>
          <w:sz w:val="32"/>
          <w:szCs w:val="32"/>
          <w:highlight w:val="none"/>
        </w:rPr>
        <w:t>平台建设，表现突出，具有特长者优先。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mbria" w:eastAsia="仿宋_GB2312"/>
          <w:bCs/>
          <w:color w:val="000000"/>
          <w:sz w:val="32"/>
          <w:szCs w:val="32"/>
          <w:highlight w:val="none"/>
        </w:rPr>
      </w:pPr>
      <w:r>
        <w:rPr>
          <w:rFonts w:hint="eastAsia" w:ascii="仿宋_GB2312" w:hAnsi="Cambria" w:eastAsia="仿宋_GB2312"/>
          <w:bCs/>
          <w:color w:val="000000"/>
          <w:sz w:val="32"/>
          <w:szCs w:val="32"/>
          <w:highlight w:val="none"/>
        </w:rPr>
        <w:t>4.各学院新媒体运营团队可择优推荐2人，校团属官方微信平台、短视频平台、教育部中大在线通讯站、团中央中青网通讯站等维护团队可各自推荐</w:t>
      </w:r>
      <w:r>
        <w:rPr>
          <w:rFonts w:hint="eastAsia" w:ascii="仿宋_GB2312" w:hAnsi="Cambria" w:eastAsia="仿宋_GB2312"/>
          <w:bCs/>
          <w:color w:val="000000"/>
          <w:sz w:val="32"/>
          <w:szCs w:val="32"/>
          <w:highlight w:val="none"/>
          <w:lang w:val="en-US" w:eastAsia="zh-CN"/>
        </w:rPr>
        <w:t>2</w:t>
      </w:r>
      <w:r>
        <w:rPr>
          <w:rFonts w:hint="eastAsia" w:ascii="仿宋_GB2312" w:hAnsi="Cambria" w:eastAsia="仿宋_GB2312"/>
          <w:bCs/>
          <w:color w:val="00000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三、评选要求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1.参评对象需在我校工作、学习满一年。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2.参评学生需在</w:t>
      </w:r>
      <w:r>
        <w:rPr>
          <w:rFonts w:hint="eastAsia" w:ascii="仿宋_GB2312" w:hAnsi="宋体" w:eastAsia="仿宋_GB2312"/>
          <w:sz w:val="32"/>
          <w:szCs w:val="32"/>
          <w:highlight w:val="none"/>
          <w:lang w:eastAsia="zh-CN"/>
        </w:rPr>
        <w:t>202</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年度团员教育评议中获得</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优秀</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等次</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由团支部酝酿评议推荐</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3.参评学生</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年度综合成绩排名原则上在班级前50%，无违纪。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.按时参加</w:t>
      </w:r>
      <w:r>
        <w:rPr>
          <w:rFonts w:hint="eastAsia" w:ascii="仿宋_GB2312" w:hAnsi="宋体" w:eastAsia="仿宋_GB2312"/>
          <w:sz w:val="32"/>
          <w:szCs w:val="32"/>
          <w:lang w:val="en-US" w:eastAsia="zh-CN"/>
        </w:rPr>
        <w:t>2023年度</w:t>
      </w:r>
      <w:r>
        <w:rPr>
          <w:rFonts w:hint="eastAsia" w:ascii="仿宋_GB2312" w:hAnsi="宋体" w:eastAsia="仿宋_GB2312"/>
          <w:sz w:val="32"/>
          <w:szCs w:val="32"/>
        </w:rPr>
        <w:t>“青年大学习”网上主题团课所有课程的学习。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按时足额缴纳团费，积极参加团组织活动的党员学生可参加本次评选</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申报各奖项的集体或个人，需按照统一格式和内容要求填写申报表，撰写事迹材料。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7.参加评选先进分团委、优秀学生社团、“青年大学习”网上主题团课组织工作先进个人、优秀指导教师奖项的单位及个人需准备不超过5分钟的PPT展示汇报，学校团委组织专家现场评审。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各学院</w:t>
      </w:r>
      <w:r>
        <w:rPr>
          <w:rFonts w:hint="eastAsia" w:ascii="仿宋_GB2312" w:hAnsi="宋体" w:eastAsia="仿宋_GB2312" w:cs="Times New Roman"/>
          <w:sz w:val="32"/>
          <w:szCs w:val="32"/>
          <w:highlight w:val="none"/>
        </w:rPr>
        <w:t>分团委于4月1</w:t>
      </w:r>
      <w:r>
        <w:rPr>
          <w:rFonts w:hint="eastAsia" w:ascii="仿宋_GB2312" w:hAnsi="宋体" w:eastAsia="仿宋_GB2312" w:cs="Times New Roman"/>
          <w:sz w:val="32"/>
          <w:szCs w:val="32"/>
          <w:highlight w:val="none"/>
          <w:lang w:val="en-US" w:eastAsia="zh-CN"/>
        </w:rPr>
        <w:t>0</w:t>
      </w:r>
      <w:r>
        <w:rPr>
          <w:rFonts w:hint="eastAsia" w:ascii="仿宋_GB2312" w:hAnsi="宋体" w:eastAsia="仿宋_GB2312" w:cs="Times New Roman"/>
          <w:sz w:val="32"/>
          <w:szCs w:val="32"/>
          <w:highlight w:val="none"/>
        </w:rPr>
        <w:t>日</w:t>
      </w:r>
      <w:r>
        <w:rPr>
          <w:rFonts w:hint="eastAsia" w:ascii="仿宋_GB2312" w:hAnsi="宋体" w:eastAsia="仿宋_GB2312" w:cs="Times New Roman"/>
          <w:sz w:val="32"/>
          <w:szCs w:val="32"/>
        </w:rPr>
        <w:t>前将申报表</w:t>
      </w:r>
      <w:r>
        <w:rPr>
          <w:rFonts w:hint="eastAsia" w:ascii="仿宋_GB2312" w:hAnsi="宋体" w:eastAsia="仿宋_GB2312"/>
          <w:sz w:val="32"/>
          <w:szCs w:val="32"/>
        </w:rPr>
        <w:t>、</w:t>
      </w:r>
      <w:r>
        <w:rPr>
          <w:rFonts w:hint="eastAsia" w:ascii="仿宋_GB2312" w:hAnsi="宋体" w:eastAsia="仿宋_GB2312"/>
          <w:sz w:val="32"/>
          <w:szCs w:val="32"/>
          <w:lang w:val="en-US" w:eastAsia="zh-CN"/>
        </w:rPr>
        <w:t>事迹材料、</w:t>
      </w:r>
      <w:r>
        <w:rPr>
          <w:rFonts w:hint="eastAsia" w:ascii="仿宋_GB2312" w:hAnsi="宋体" w:eastAsia="仿宋_GB2312"/>
          <w:sz w:val="32"/>
          <w:szCs w:val="32"/>
        </w:rPr>
        <w:t>名单汇总表以及</w:t>
      </w:r>
      <w:r>
        <w:rPr>
          <w:rFonts w:hint="eastAsia" w:ascii="仿宋_GB2312" w:hAnsi="宋体" w:eastAsia="仿宋_GB2312"/>
          <w:sz w:val="32"/>
          <w:szCs w:val="32"/>
          <w:lang w:val="en-US" w:eastAsia="zh-CN"/>
        </w:rPr>
        <w:t>参评学生</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年1月-</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年12月）“第二课堂成绩单”</w:t>
      </w:r>
      <w:r>
        <w:rPr>
          <w:rFonts w:ascii="仿宋_GB2312" w:hAnsi="宋体" w:eastAsia="仿宋_GB2312"/>
          <w:sz w:val="32"/>
          <w:szCs w:val="32"/>
        </w:rPr>
        <w:fldChar w:fldCharType="begin"/>
      </w:r>
      <w:r>
        <w:rPr>
          <w:rFonts w:ascii="仿宋_GB2312" w:hAnsi="宋体" w:eastAsia="仿宋_GB2312"/>
          <w:sz w:val="32"/>
          <w:szCs w:val="32"/>
        </w:rPr>
        <w:instrText xml:space="preserve">HYPERLINK "mailto:电子版发送至tuanwei049@126.com"</w:instrText>
      </w:r>
      <w:r>
        <w:rPr>
          <w:rFonts w:ascii="仿宋_GB2312" w:hAnsi="宋体" w:eastAsia="仿宋_GB2312"/>
          <w:sz w:val="32"/>
          <w:szCs w:val="32"/>
        </w:rPr>
        <w:fldChar w:fldCharType="separate"/>
      </w:r>
      <w:r>
        <w:rPr>
          <w:rFonts w:hint="eastAsia" w:ascii="仿宋_GB2312" w:hAnsi="宋体" w:eastAsia="仿宋_GB2312"/>
          <w:sz w:val="32"/>
          <w:szCs w:val="32"/>
        </w:rPr>
        <w:t>电子版，以学院为单位统一发送至校团委邮箱tuanwei049</w:t>
      </w:r>
      <w:r>
        <w:rPr>
          <w:rFonts w:hint="eastAsia" w:ascii="宋体" w:hAnsi="宋体"/>
          <w:sz w:val="32"/>
          <w:szCs w:val="32"/>
        </w:rPr>
        <w:t>@</w:t>
      </w:r>
      <w:r>
        <w:rPr>
          <w:rFonts w:hint="eastAsia" w:ascii="仿宋_GB2312" w:hAnsi="宋体" w:eastAsia="仿宋_GB2312"/>
          <w:sz w:val="32"/>
          <w:szCs w:val="32"/>
        </w:rPr>
        <w:t>126.com</w:t>
      </w:r>
      <w:r>
        <w:rPr>
          <w:rFonts w:ascii="仿宋_GB2312" w:hAnsi="宋体" w:eastAsia="仿宋_GB2312"/>
          <w:sz w:val="32"/>
          <w:szCs w:val="32"/>
        </w:rPr>
        <w:fldChar w:fldCharType="end"/>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申报表、名单汇总表</w:t>
      </w:r>
      <w:r>
        <w:rPr>
          <w:rFonts w:hint="eastAsia" w:ascii="仿宋_GB2312" w:hAnsi="宋体" w:eastAsia="仿宋_GB2312"/>
          <w:sz w:val="32"/>
          <w:szCs w:val="32"/>
        </w:rPr>
        <w:t>纸质版盖章</w:t>
      </w:r>
      <w:r>
        <w:rPr>
          <w:rFonts w:hint="eastAsia" w:ascii="仿宋_GB2312" w:hAnsi="宋体" w:eastAsia="仿宋_GB2312"/>
          <w:sz w:val="32"/>
          <w:szCs w:val="32"/>
          <w:highlight w:val="none"/>
        </w:rPr>
        <w:t>后</w:t>
      </w:r>
      <w:r>
        <w:rPr>
          <w:rFonts w:hint="eastAsia" w:ascii="仿宋_GB2312" w:hAnsi="宋体" w:eastAsia="仿宋_GB2312"/>
          <w:sz w:val="32"/>
          <w:szCs w:val="32"/>
          <w:highlight w:val="none"/>
          <w:lang w:val="en-US" w:eastAsia="zh-CN"/>
        </w:rPr>
        <w:t>报送</w:t>
      </w:r>
      <w:r>
        <w:rPr>
          <w:rFonts w:hint="eastAsia" w:ascii="仿宋_GB2312" w:hAnsi="宋体" w:eastAsia="仿宋_GB2312"/>
          <w:sz w:val="32"/>
          <w:szCs w:val="32"/>
          <w:highlight w:val="none"/>
        </w:rPr>
        <w:t>至</w:t>
      </w:r>
      <w:r>
        <w:rPr>
          <w:rFonts w:hint="eastAsia" w:ascii="仿宋_GB2312" w:hAnsi="宋体" w:eastAsia="仿宋_GB2312"/>
          <w:sz w:val="32"/>
          <w:szCs w:val="32"/>
          <w:highlight w:val="none"/>
          <w:lang w:val="en-US" w:eastAsia="zh-CN"/>
        </w:rPr>
        <w:t>团委办公室（</w:t>
      </w:r>
      <w:r>
        <w:rPr>
          <w:rFonts w:hint="eastAsia" w:ascii="仿宋_GB2312" w:hAnsi="宋体" w:eastAsia="仿宋_GB2312"/>
          <w:sz w:val="32"/>
          <w:szCs w:val="32"/>
          <w:highlight w:val="none"/>
        </w:rPr>
        <w:t>主楼755</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附件1：各学院名额分配表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附件2：</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年度先进分团委申报表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附件3：</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年度五四红旗团支部申报表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附件4：</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年度优秀学生社团申报表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附件5：</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年度优秀指导教师申报表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附件6：</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年度学生</w:t>
      </w:r>
      <w:r>
        <w:rPr>
          <w:rFonts w:hint="eastAsia" w:ascii="仿宋_GB2312" w:hAnsi="宋体" w:eastAsia="仿宋_GB2312"/>
          <w:sz w:val="32"/>
          <w:szCs w:val="32"/>
          <w:lang w:val="en-US" w:eastAsia="zh-CN"/>
        </w:rPr>
        <w:t>个人</w:t>
      </w:r>
      <w:r>
        <w:rPr>
          <w:rFonts w:hint="eastAsia" w:ascii="仿宋_GB2312" w:hAnsi="宋体" w:eastAsia="仿宋_GB2312"/>
          <w:sz w:val="32"/>
          <w:szCs w:val="32"/>
        </w:rPr>
        <w:t>奖项申报表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宋体" w:eastAsia="仿宋_GB2312"/>
          <w:sz w:val="32"/>
          <w:szCs w:val="32"/>
          <w:lang w:val="en-US" w:eastAsia="zh-CN"/>
        </w:rPr>
        <w:t>XX学院</w:t>
      </w:r>
      <w:r>
        <w:rPr>
          <w:rFonts w:hint="eastAsia" w:ascii="仿宋_GB2312" w:hAnsi="宋体" w:eastAsia="仿宋_GB2312"/>
          <w:sz w:val="32"/>
          <w:szCs w:val="32"/>
        </w:rPr>
        <w:t>2023年度“</w:t>
      </w:r>
      <w:r>
        <w:rPr>
          <w:rFonts w:hint="eastAsia" w:ascii="仿宋_GB2312" w:hAnsi="宋体" w:eastAsia="仿宋_GB2312"/>
          <w:sz w:val="32"/>
          <w:szCs w:val="32"/>
          <w:lang w:val="en-US" w:eastAsia="zh-CN"/>
        </w:rPr>
        <w:t>XX奖</w:t>
      </w:r>
      <w:r>
        <w:rPr>
          <w:rFonts w:hint="eastAsia" w:ascii="仿宋_GB2312" w:hAnsi="宋体" w:eastAsia="仿宋_GB2312"/>
          <w:sz w:val="32"/>
          <w:szCs w:val="32"/>
        </w:rPr>
        <w:t>”奖项</w:t>
      </w:r>
      <w:r>
        <w:rPr>
          <w:rFonts w:hint="eastAsia" w:ascii="仿宋_GB2312" w:hAnsi="宋体" w:eastAsia="仿宋_GB2312"/>
          <w:sz w:val="32"/>
          <w:szCs w:val="32"/>
          <w:lang w:val="en-US" w:eastAsia="zh-CN"/>
        </w:rPr>
        <w:t>名单汇总表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附件8：2023年度“XX奖项”事迹材料模板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宋体" w:eastAsia="仿宋_GB2312"/>
          <w:sz w:val="32"/>
          <w:szCs w:val="32"/>
        </w:rPr>
      </w:pPr>
      <w:r>
        <w:rPr>
          <w:rFonts w:hint="eastAsia" w:ascii="仿宋_GB2312" w:hAnsi="宋体" w:eastAsia="仿宋_GB2312"/>
          <w:sz w:val="32"/>
          <w:szCs w:val="32"/>
        </w:rPr>
        <w:t>共青团黑龙江八一农垦大学委员会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rPr>
          <w:rFonts w:hint="eastAsia" w:ascii="仿宋_GB2312" w:hAnsi="宋体" w:eastAsia="仿宋_GB2312"/>
          <w:sz w:val="32"/>
          <w:szCs w:val="32"/>
        </w:rPr>
      </w:pPr>
      <w:r>
        <w:rPr>
          <w:rFonts w:hint="eastAsia" w:ascii="仿宋_GB2312" w:hAnsi="宋体" w:eastAsia="仿宋_GB2312"/>
          <w:sz w:val="32"/>
          <w:szCs w:val="32"/>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0"/>
        <w:jc w:val="center"/>
        <w:textAlignment w:val="auto"/>
        <w:rPr>
          <w:rFonts w:hint="eastAsia" w:ascii="黑体" w:hAnsi="黑体" w:eastAsia="黑体"/>
          <w:bCs/>
          <w:sz w:val="44"/>
          <w:szCs w:val="36"/>
        </w:rPr>
      </w:pPr>
      <w:r>
        <w:rPr>
          <w:rFonts w:hint="eastAsia" w:ascii="方正小标宋简体" w:hAnsi="方正小标宋简体" w:eastAsia="方正小标宋简体" w:cs="方正小标宋简体"/>
          <w:bCs/>
          <w:sz w:val="36"/>
          <w:szCs w:val="36"/>
        </w:rPr>
        <w:t>各学院名额分配表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1.理论学习先进分团委  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sz w:val="32"/>
          <w:szCs w:val="32"/>
        </w:rPr>
      </w:pPr>
      <w:r>
        <w:rPr>
          <w:rFonts w:hint="eastAsia" w:ascii="仿宋_GB2312" w:hAnsi="宋体" w:eastAsia="仿宋_GB2312"/>
          <w:b w:val="0"/>
          <w:bCs w:val="0"/>
          <w:sz w:val="32"/>
          <w:szCs w:val="32"/>
        </w:rPr>
        <w:t>2.科技创新先进分团委  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sz w:val="32"/>
          <w:szCs w:val="32"/>
        </w:rPr>
      </w:pPr>
      <w:r>
        <w:rPr>
          <w:rFonts w:hint="eastAsia" w:ascii="仿宋_GB2312" w:hAnsi="宋体" w:eastAsia="仿宋_GB2312"/>
          <w:b w:val="0"/>
          <w:bCs w:val="0"/>
          <w:sz w:val="32"/>
          <w:szCs w:val="32"/>
        </w:rPr>
        <w:t>3.社会实践先进分团委  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4.校园文化建设先进分团委  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5.优秀学生社团  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6.“青年大学习”网上主题团课组织工作先进个人  1-4人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7.科技创新优秀指导教师  1-4人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8.社会实践优秀指导教师  1-4人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9.校园文化建设优秀指导教师  1-4人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10.学生社团优秀指导教师  1-6人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 xml:space="preserve">11.学生社团先进个人  </w:t>
      </w:r>
      <w:r>
        <w:rPr>
          <w:rFonts w:hint="eastAsia" w:ascii="仿宋_GB2312" w:hAnsi="宋体" w:eastAsia="仿宋_GB2312" w:cs="Times New Roman"/>
          <w:b w:val="0"/>
          <w:bCs w:val="0"/>
          <w:sz w:val="32"/>
          <w:szCs w:val="32"/>
          <w:lang w:val="en-US" w:eastAsia="zh-CN"/>
        </w:rPr>
        <w:t>1-60</w:t>
      </w:r>
      <w:r>
        <w:rPr>
          <w:rFonts w:hint="eastAsia" w:ascii="仿宋_GB2312" w:hAnsi="宋体" w:eastAsia="仿宋_GB2312" w:cs="Times New Roman"/>
          <w:b w:val="0"/>
          <w:bCs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1</w:t>
      </w:r>
      <w:r>
        <w:rPr>
          <w:rFonts w:hint="eastAsia" w:ascii="仿宋_GB2312" w:hAnsi="宋体" w:eastAsia="仿宋_GB2312" w:cs="Times New Roman"/>
          <w:b w:val="0"/>
          <w:bCs w:val="0"/>
          <w:sz w:val="32"/>
          <w:szCs w:val="32"/>
          <w:lang w:val="en-US" w:eastAsia="zh-CN"/>
        </w:rPr>
        <w:t>2</w:t>
      </w:r>
      <w:r>
        <w:rPr>
          <w:rFonts w:hint="eastAsia" w:ascii="仿宋_GB2312" w:hAnsi="宋体" w:eastAsia="仿宋_GB2312" w:cs="Times New Roman"/>
          <w:b w:val="0"/>
          <w:bCs w:val="0"/>
          <w:sz w:val="32"/>
          <w:szCs w:val="32"/>
        </w:rPr>
        <w:t xml:space="preserve">.新媒体工作先进个人  </w:t>
      </w:r>
      <w:r>
        <w:rPr>
          <w:rFonts w:hint="eastAsia" w:ascii="仿宋_GB2312" w:hAnsi="宋体" w:eastAsia="仿宋_GB2312" w:cs="Times New Roman"/>
          <w:b w:val="0"/>
          <w:bCs w:val="0"/>
          <w:sz w:val="32"/>
          <w:szCs w:val="32"/>
          <w:lang w:val="en-US" w:eastAsia="zh-CN"/>
        </w:rPr>
        <w:t>32</w:t>
      </w:r>
      <w:r>
        <w:rPr>
          <w:rFonts w:hint="eastAsia" w:ascii="仿宋_GB2312" w:hAnsi="宋体" w:eastAsia="仿宋_GB2312" w:cs="Times New Roman"/>
          <w:b w:val="0"/>
          <w:bCs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1</w:t>
      </w:r>
      <w:r>
        <w:rPr>
          <w:rFonts w:hint="eastAsia" w:ascii="仿宋_GB2312" w:hAnsi="宋体" w:eastAsia="仿宋_GB2312" w:cs="Times New Roman"/>
          <w:b w:val="0"/>
          <w:bCs w:val="0"/>
          <w:sz w:val="32"/>
          <w:szCs w:val="32"/>
          <w:lang w:val="en-US" w:eastAsia="zh-CN"/>
        </w:rPr>
        <w:t>3</w:t>
      </w:r>
      <w:r>
        <w:rPr>
          <w:rFonts w:hint="eastAsia" w:ascii="仿宋_GB2312" w:hAnsi="宋体" w:eastAsia="仿宋_GB2312" w:cs="Times New Roman"/>
          <w:b w:val="0"/>
          <w:bCs w:val="0"/>
          <w:sz w:val="32"/>
          <w:szCs w:val="32"/>
        </w:rPr>
        <w:t>.其他奖项名额分配</w:t>
      </w:r>
    </w:p>
    <w:tbl>
      <w:tblPr>
        <w:tblStyle w:val="10"/>
        <w:tblpPr w:leftFromText="180" w:rightFromText="180" w:vertAnchor="text" w:horzAnchor="page" w:tblpX="1189" w:tblpY="287"/>
        <w:tblOverlap w:val="never"/>
        <w:tblW w:w="9707" w:type="dxa"/>
        <w:tblInd w:w="0" w:type="dxa"/>
        <w:tblLayout w:type="fixed"/>
        <w:tblCellMar>
          <w:top w:w="0" w:type="dxa"/>
          <w:left w:w="108" w:type="dxa"/>
          <w:bottom w:w="0" w:type="dxa"/>
          <w:right w:w="108" w:type="dxa"/>
        </w:tblCellMar>
      </w:tblPr>
      <w:tblGrid>
        <w:gridCol w:w="2204"/>
        <w:gridCol w:w="535"/>
        <w:gridCol w:w="536"/>
        <w:gridCol w:w="536"/>
        <w:gridCol w:w="536"/>
        <w:gridCol w:w="536"/>
        <w:gridCol w:w="536"/>
        <w:gridCol w:w="536"/>
        <w:gridCol w:w="536"/>
        <w:gridCol w:w="536"/>
        <w:gridCol w:w="536"/>
        <w:gridCol w:w="536"/>
        <w:gridCol w:w="536"/>
        <w:gridCol w:w="536"/>
        <w:gridCol w:w="536"/>
      </w:tblGrid>
      <w:tr>
        <w:tblPrEx>
          <w:tblCellMar>
            <w:top w:w="0" w:type="dxa"/>
            <w:left w:w="108" w:type="dxa"/>
            <w:bottom w:w="0" w:type="dxa"/>
            <w:right w:w="108" w:type="dxa"/>
          </w:tblCellMar>
        </w:tblPrEx>
        <w:trPr>
          <w:trHeight w:val="1814" w:hRule="atLeast"/>
        </w:trPr>
        <w:tc>
          <w:tcPr>
            <w:tcW w:w="22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312" w:afterLines="100" w:line="480" w:lineRule="exact"/>
              <w:ind w:right="28"/>
              <w:jc w:val="righ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2540</wp:posOffset>
                      </wp:positionV>
                      <wp:extent cx="1396365" cy="684530"/>
                      <wp:effectExtent l="1905" t="4445" r="11430" b="15875"/>
                      <wp:wrapNone/>
                      <wp:docPr id="3" name="直线 47"/>
                      <wp:cNvGraphicFramePr/>
                      <a:graphic xmlns:a="http://schemas.openxmlformats.org/drawingml/2006/main">
                        <a:graphicData uri="http://schemas.microsoft.com/office/word/2010/wordprocessingShape">
                          <wps:wsp>
                            <wps:cNvCnPr/>
                            <wps:spPr>
                              <a:xfrm>
                                <a:off x="0" y="0"/>
                                <a:ext cx="1396365" cy="6845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6.35pt;margin-top:0.2pt;height:53.9pt;width:109.95pt;z-index:251661312;mso-width-relative:page;mso-height-relative:page;" filled="f" stroked="t" coordsize="21600,21600" o:gfxdata="UEsDBAoAAAAAAIdO4kAAAAAAAAAAAAAAAAAEAAAAZHJzL1BLAwQUAAAACACHTuJAEACOmdUAAAAI&#10;AQAADwAAAGRycy9kb3ducmV2LnhtbE2PPU/DMBRFdyT+g/WQ2Fp/iNAqjdMBKYiFgVIxu7FJotrP&#10;ke3GhV+PmWB8ukf3ntfsr86SxYQ4eZTA1wyIwd7rCQcJx/dutQUSk0KtrEcj4ctE2Le3N42qtc/4&#10;ZpZDGkgpwVgrCWNKc01p7EfjVFz72WDJPn1wKpUzDFQHlUu5s1Qw9kidmrAsjGo2T6Ppz4eLk4A8&#10;fdicU17Cd/Vc8ap7Ya+dlPd3nO2AJHNNfzD86hd1aIvTyV9QR2IlrLjYFFTCA5ASC7YRQE6FY1sB&#10;tG3o/wfaH1BLAwQUAAAACACHTuJA+BII4/ABAADhAwAADgAAAGRycy9lMm9Eb2MueG1srVNLchMx&#10;EN1TxR1U2uOx49iEKY+ziAkbClIVOEBb0syoSr9Syx77LFyDFRuOk2vQ0hgHwsYLZqFpqVuv+71u&#10;rW4P1rC9iqi9a/hsMuVMOeGldl3Dv365f3PDGSZwEox3quFHhfx2/frVagi1uvK9N1JFRiAO6yE0&#10;vE8p1FWFolcWcOKDcuRsfbSQaBu7SkYYCN2a6mo6XVaDjzJELxQinW5GJz8hxksAfdtqoTZe7Kxy&#10;aUSNykAiStjrgHxdqm1bJdLntkWVmGk4MU1lpSRkb/NarVdQdxFCr8WpBLikhBecLGhHSc9QG0jA&#10;dlH/A2W1iB59mybC22okUhQhFrPpC20eewiqcCGpMZxFx/8HKz7tHyLTsuFzzhxYavjTt+9PP36y&#10;67dZnCFgTTF37iGedhgeYmZ6aKPNf+LADkXQ41lQdUhM0OFs/m45Xy44E+Rb3lwv5kXx6vl2iJg+&#10;KG9ZNhputMuEoYb9R0yUkUJ/h+Rj49hASPMF9U8ATV9LXSfTBmKArit30Rst77Ux+QbGbntnIttD&#10;noDyZV6E+1dYTrIB7Me44hpno1cg3zvJ0jGQNo6eBM8lWCU5M4peULYIEOoE2lwSSamNowqytKOY&#10;2dp6eaRO7ELUXU9KzEqV2UOdL/WepjSP1p/7gvT8M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AjpnVAAAACAEAAA8AAAAAAAAAAQAgAAAAIgAAAGRycy9kb3ducmV2LnhtbFBLAQIUABQAAAAI&#10;AIdO4kD4Egjj8AEAAOEDAAAOAAAAAAAAAAEAIAAAACQBAABkcnMvZTJvRG9jLnhtbFBLBQYAAAAA&#10;BgAGAFkBAACG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-2540</wp:posOffset>
                      </wp:positionV>
                      <wp:extent cx="912495" cy="1162050"/>
                      <wp:effectExtent l="3810" t="3175" r="17145" b="15875"/>
                      <wp:wrapNone/>
                      <wp:docPr id="4" name="直线 50"/>
                      <wp:cNvGraphicFramePr/>
                      <a:graphic xmlns:a="http://schemas.openxmlformats.org/drawingml/2006/main">
                        <a:graphicData uri="http://schemas.microsoft.com/office/word/2010/wordprocessingShape">
                          <wps:wsp>
                            <wps:cNvCnPr/>
                            <wps:spPr>
                              <a:xfrm>
                                <a:off x="0" y="0"/>
                                <a:ext cx="912495" cy="11620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5.4pt;margin-top:-0.2pt;height:91.5pt;width:71.85pt;z-index:251662336;mso-width-relative:page;mso-height-relative:page;" filled="f" stroked="t" coordsize="21600,21600" o:gfxdata="UEsDBAoAAAAAAIdO4kAAAAAAAAAAAAAAAAAEAAAAZHJzL1BLAwQUAAAACACHTuJA4iL+u9YAAAAJ&#10;AQAADwAAAGRycy9kb3ducmV2LnhtbE2PwU7DMBBE70j8g7VI3FrbgVQlxOkBKYgLB1rE2Y1NEmGv&#10;o3gbF74e9wS3Wc1q5k29O3vHFjvHMaACuRbALHbBjNgreD+0qy2wSBqNdgGtgm8bYddcX9W6MiHh&#10;m1321LMcgrHSCgaiqeI8doP1Oq7DZDF7n2H2mvI599zMOuVw73ghxIZ7PWJuGPRknwbbfe1PXgFK&#10;+nApUVrmn/K5lGX7Il5bpW5vpHgERvZMf89wwc/o0GSmYzihicwpWEmR0SmLe2AX/654AHbMYlts&#10;gDc1/7+g+QVQSwMEFAAAAAgAh07iQHeMJ1fsAQAA4QMAAA4AAABkcnMvZTJvRG9jLnhtbK1TS44T&#10;MRDdI3EHy3vS3WEmYlrpzGLCsEEQieEAjj/dlvyTy0knZ+EarNhwnLkGZXdIYNhkQS/cZVf5Vb1X&#10;5eX9wRqylxG0dx1tZjUl0nEvtOs7+vXp8c07SiAxJ5jxTnb0KIHer16/Wo6hlXM/eCNkJAjioB1D&#10;R4eUQltVwAdpGcx8kA6dykfLEm5jX4nIRkS3pprX9aIafRQhei4B8HQ9OekJMV4D6JXSXK4931np&#10;0oQapWEJKcGgA9BVqVYpydNnpUAmYjqKTFNZMQna27xWqyVr+8jCoPmpBHZNCS84WaYdJj1DrVli&#10;ZBf1P1BW8+jBqzTj3lYTkaIIsmjqF9p8GViQhQtKDeEsOvw/WP5pv4lEi47eUOKYxYY/f/v+/OMn&#10;uS3ijAFajHlwm4hS5R2ETcxMDyra/EcO5FAEPZ4FlYdEOB7eNfObu1tKOLqaZjGvJ9DqcjtESB+k&#10;tyQbHTXaZcKsZfuPkDAjhv4OycfGkbGji7eIQzjD6VPYdTRtQAbg+nIXvNHiURuTb0Dstw8mkj3L&#10;E1C+3HTE/SssJ1kzGKa44ppmY5BMvHeCpGNAbRw+CZpLsFJQYiS+oGyVKUpMm2siMbVxWMFFzGxt&#10;vThiJ3Yh6n5AJZpSZfZg50u9pynNo/XnviBdXub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i&#10;/rvWAAAACQEAAA8AAAAAAAAAAQAgAAAAIgAAAGRycy9kb3ducmV2LnhtbFBLAQIUABQAAAAIAIdO&#10;4kB3jCdX7AEAAOEDAAAOAAAAAAAAAAEAIAAAACUBAABkcnMvZTJvRG9jLnhtbFBLBQYAAAAABgAG&#10;AFkBAACD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b w:val="0"/>
                <w:bCs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480" w:lineRule="exact"/>
              <w:ind w:right="26" w:firstLine="960" w:firstLineChars="400"/>
              <w:jc w:val="left"/>
              <w:textAlignment w:val="auto"/>
              <w:rPr>
                <w:rFonts w:ascii="Times New Roman" w:hAnsi="Times New Roman" w:eastAsia="宋体" w:cs="Times New Roman"/>
                <w:b w:val="0"/>
                <w:bCs w:val="0"/>
              </w:rPr>
            </w:pPr>
            <w:r>
              <w:rPr>
                <w:rFonts w:ascii="仿宋_GB2312" w:hAnsi="宋体" w:eastAsia="仿宋_GB2312" w:cs="Times New Roman"/>
                <w:b w:val="0"/>
                <w:bCs w:val="0"/>
                <w:sz w:val="24"/>
              </w:rPr>
              <w:t>名额</w:t>
            </w:r>
          </w:p>
          <w:p>
            <w:pPr>
              <w:keepNext w:val="0"/>
              <w:keepLines w:val="0"/>
              <w:pageBreakBefore w:val="0"/>
              <w:widowControl w:val="0"/>
              <w:kinsoku/>
              <w:wordWrap/>
              <w:overflowPunct/>
              <w:topLinePunct w:val="0"/>
              <w:autoSpaceDE/>
              <w:autoSpaceDN/>
              <w:bidi w:val="0"/>
              <w:adjustRightInd/>
              <w:snapToGrid/>
              <w:spacing w:line="480" w:lineRule="exact"/>
              <w:ind w:right="26" w:firstLine="240" w:firstLineChars="100"/>
              <w:textAlignment w:val="auto"/>
              <w:rPr>
                <w:rFonts w:ascii="Times New Roman" w:hAnsi="Times New Roman" w:eastAsia="宋体" w:cs="Times New Roman"/>
                <w:b w:val="0"/>
                <w:bCs w:val="0"/>
              </w:rPr>
            </w:pPr>
            <w:r>
              <w:rPr>
                <w:rFonts w:ascii="仿宋_GB2312" w:hAnsi="宋体" w:eastAsia="仿宋_GB2312" w:cs="Times New Roman"/>
                <w:b w:val="0"/>
                <w:bCs w:val="0"/>
                <w:sz w:val="24"/>
              </w:rPr>
              <w:t>项目</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农</w:t>
            </w:r>
          </w:p>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学</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工程</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hint="eastAsia" w:ascii="Times New Roman" w:hAnsi="Times New Roman" w:eastAsia="仿宋_GB2312" w:cs="Times New Roman"/>
                <w:b w:val="0"/>
                <w:bCs w:val="0"/>
              </w:rPr>
            </w:pPr>
            <w:r>
              <w:rPr>
                <w:rFonts w:ascii="仿宋_GB2312" w:hAnsi="宋体" w:eastAsia="仿宋_GB2312" w:cs="Times New Roman"/>
                <w:b w:val="0"/>
                <w:bCs w:val="0"/>
                <w:sz w:val="24"/>
              </w:rPr>
              <w:t>动</w:t>
            </w:r>
            <w:r>
              <w:rPr>
                <w:rFonts w:hint="eastAsia" w:ascii="仿宋_GB2312" w:hAnsi="宋体" w:eastAsia="仿宋_GB2312" w:cs="Times New Roman"/>
                <w:b w:val="0"/>
                <w:bCs w:val="0"/>
                <w:sz w:val="24"/>
              </w:rPr>
              <w:t>科</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hint="eastAsia" w:ascii="Times New Roman" w:hAnsi="Times New Roman" w:eastAsia="仿宋_GB2312" w:cs="Times New Roman"/>
                <w:b w:val="0"/>
                <w:bCs w:val="0"/>
              </w:rPr>
            </w:pPr>
            <w:r>
              <w:rPr>
                <w:rFonts w:ascii="仿宋_GB2312" w:hAnsi="宋体" w:eastAsia="仿宋_GB2312" w:cs="Times New Roman"/>
                <w:b w:val="0"/>
                <w:bCs w:val="0"/>
                <w:sz w:val="24"/>
              </w:rPr>
              <w:t>经</w:t>
            </w:r>
            <w:r>
              <w:rPr>
                <w:rFonts w:hint="eastAsia" w:ascii="仿宋_GB2312" w:hAnsi="宋体" w:eastAsia="仿宋_GB2312" w:cs="Times New Roman"/>
                <w:b w:val="0"/>
                <w:bCs w:val="0"/>
                <w:sz w:val="24"/>
              </w:rPr>
              <w:t>管</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食品</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2" w:leftChars="-1"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lang w:val="en-GB"/>
              </w:rPr>
              <w:t>人文</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hint="eastAsia" w:ascii="Times New Roman" w:hAnsi="Times New Roman" w:eastAsia="仿宋_GB2312" w:cs="Times New Roman"/>
                <w:b w:val="0"/>
                <w:bCs w:val="0"/>
              </w:rPr>
            </w:pPr>
            <w:r>
              <w:rPr>
                <w:rFonts w:ascii="仿宋_GB2312" w:hAnsi="宋体" w:eastAsia="仿宋_GB2312" w:cs="Times New Roman"/>
                <w:b w:val="0"/>
                <w:bCs w:val="0"/>
                <w:sz w:val="24"/>
                <w:lang w:val="en-GB"/>
              </w:rPr>
              <w:t>信</w:t>
            </w:r>
            <w:r>
              <w:rPr>
                <w:rFonts w:hint="eastAsia" w:ascii="仿宋_GB2312" w:hAnsi="宋体" w:eastAsia="仿宋_GB2312" w:cs="Times New Roman"/>
                <w:b w:val="0"/>
                <w:bCs w:val="0"/>
                <w:sz w:val="24"/>
                <w:lang w:val="en-GB"/>
              </w:rPr>
              <w:t>电</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生命</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理学</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8"/>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园艺园林</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8"/>
              <w:jc w:val="center"/>
              <w:textAlignment w:val="auto"/>
              <w:rPr>
                <w:rFonts w:ascii="Times New Roman" w:hAnsi="Times New Roman" w:eastAsia="宋体" w:cs="Times New Roman"/>
                <w:b w:val="0"/>
                <w:bCs w:val="0"/>
              </w:rPr>
            </w:pPr>
            <w:r>
              <w:rPr>
                <w:rFonts w:ascii="仿宋_GB2312" w:hAnsi="宋体" w:eastAsia="仿宋_GB2312" w:cs="Times New Roman"/>
                <w:b w:val="0"/>
                <w:bCs w:val="0"/>
                <w:sz w:val="24"/>
              </w:rPr>
              <w:t>土木水利</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26"/>
              <w:jc w:val="center"/>
              <w:textAlignment w:val="auto"/>
              <w:rPr>
                <w:rFonts w:hint="eastAsia" w:ascii="仿宋_GB2312" w:hAnsi="宋体" w:eastAsia="仿宋_GB2312" w:cs="Times New Roman"/>
                <w:b w:val="0"/>
                <w:bCs w:val="0"/>
                <w:sz w:val="24"/>
              </w:rPr>
            </w:pPr>
            <w:r>
              <w:rPr>
                <w:rFonts w:hint="eastAsia" w:ascii="仿宋_GB2312" w:hAnsi="宋体" w:eastAsia="仿宋_GB2312" w:cs="Times New Roman"/>
                <w:b w:val="0"/>
                <w:bCs w:val="0"/>
                <w:sz w:val="24"/>
              </w:rPr>
              <w:t>应用</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28"/>
              <w:jc w:val="center"/>
              <w:textAlignment w:val="auto"/>
              <w:rPr>
                <w:rFonts w:hint="default"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青年教师团支部</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28" w:rightChars="0"/>
              <w:jc w:val="center"/>
              <w:textAlignment w:val="auto"/>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sz w:val="24"/>
                <w:lang w:val="en-US" w:eastAsia="zh-CN"/>
              </w:rPr>
              <w:t>校级学生组织</w:t>
            </w:r>
          </w:p>
        </w:tc>
      </w:tr>
      <w:tr>
        <w:tblPrEx>
          <w:tblCellMar>
            <w:top w:w="0" w:type="dxa"/>
            <w:left w:w="108" w:type="dxa"/>
            <w:bottom w:w="0" w:type="dxa"/>
            <w:right w:w="108" w:type="dxa"/>
          </w:tblCellMar>
        </w:tblPrEx>
        <w:trPr>
          <w:trHeight w:val="510" w:hRule="exac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五四红旗团支部</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sz w:val="21"/>
                <w:szCs w:val="21"/>
                <w:highlight w:val="yellow"/>
                <w:lang w:val="en-US" w:eastAsia="zh-CN"/>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kern w:val="2"/>
                <w:sz w:val="21"/>
                <w:szCs w:val="21"/>
                <w:highlight w:val="yellow"/>
                <w:lang w:val="en-US" w:eastAsia="zh-CN" w:bidi="ar-SA"/>
              </w:rPr>
            </w:pPr>
          </w:p>
        </w:tc>
      </w:tr>
      <w:tr>
        <w:tblPrEx>
          <w:tblCellMar>
            <w:top w:w="0" w:type="dxa"/>
            <w:left w:w="108" w:type="dxa"/>
            <w:bottom w:w="0" w:type="dxa"/>
            <w:right w:w="108" w:type="dxa"/>
          </w:tblCellMar>
        </w:tblPrEx>
        <w:trPr>
          <w:trHeight w:val="510" w:hRule="exac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优秀共青团干部</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yellow"/>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yellow"/>
                <w:u w:val="none"/>
                <w:lang w:val="en-US" w:eastAsia="zh-CN" w:bidi="ar"/>
              </w:rPr>
            </w:pPr>
          </w:p>
        </w:tc>
      </w:tr>
      <w:tr>
        <w:tblPrEx>
          <w:tblCellMar>
            <w:top w:w="0" w:type="dxa"/>
            <w:left w:w="108" w:type="dxa"/>
            <w:bottom w:w="0" w:type="dxa"/>
            <w:right w:w="108" w:type="dxa"/>
          </w:tblCellMar>
        </w:tblPrEx>
        <w:trPr>
          <w:trHeight w:val="510" w:hRule="exac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0"/>
                <w:szCs w:val="20"/>
                <w:highlight w:val="none"/>
                <w:u w:val="none"/>
                <w:lang w:val="en-US" w:eastAsia="zh-CN" w:bidi="ar"/>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优秀学生骨干（班委）</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27</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yellow"/>
                <w:u w:val="none"/>
                <w:lang w:val="en-US" w:eastAsia="zh-CN" w:bidi="ar"/>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yellow"/>
                <w:u w:val="none"/>
                <w:lang w:val="en-US" w:eastAsia="zh-CN" w:bidi="ar"/>
              </w:rPr>
            </w:pPr>
          </w:p>
        </w:tc>
      </w:tr>
      <w:tr>
        <w:tblPrEx>
          <w:tblCellMar>
            <w:top w:w="0" w:type="dxa"/>
            <w:left w:w="108" w:type="dxa"/>
            <w:bottom w:w="0" w:type="dxa"/>
            <w:right w:w="108" w:type="dxa"/>
          </w:tblCellMar>
        </w:tblPrEx>
        <w:trPr>
          <w:trHeight w:val="510" w:hRule="exac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0"/>
                <w:szCs w:val="20"/>
                <w:highlight w:val="none"/>
                <w:u w:val="none"/>
                <w:lang w:val="en-US" w:eastAsia="zh-CN" w:bidi="ar"/>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优秀学生骨干（组织）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yellow"/>
                <w:u w:val="none"/>
                <w:lang w:val="en-US" w:eastAsia="zh-CN" w:bidi="ar"/>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59</w:t>
            </w:r>
          </w:p>
        </w:tc>
      </w:tr>
      <w:tr>
        <w:tblPrEx>
          <w:tblCellMar>
            <w:top w:w="0" w:type="dxa"/>
            <w:left w:w="108" w:type="dxa"/>
            <w:bottom w:w="0" w:type="dxa"/>
            <w:right w:w="108" w:type="dxa"/>
          </w:tblCellMar>
        </w:tblPrEx>
        <w:trPr>
          <w:trHeight w:val="510" w:hRule="exac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优秀共青团员</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79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49</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15</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yellow"/>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10" w:hRule="atLeast"/>
        </w:trPr>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优秀志愿者</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62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92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40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51</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15</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93</w:t>
            </w: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highlight w:val="yellow"/>
                <w:u w:val="none"/>
                <w:lang w:val="en-US" w:eastAsia="zh-CN" w:bidi="ar"/>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37</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b w:val="0"/>
          <w:bCs w:val="0"/>
          <w:color w:val="000000"/>
          <w:sz w:val="32"/>
          <w:szCs w:val="32"/>
        </w:rPr>
        <w:sectPr>
          <w:footerReference r:id="rId3" w:type="default"/>
          <w:pgSz w:w="11906" w:h="16838"/>
          <w:pgMar w:top="1417" w:right="1418" w:bottom="1417" w:left="1418" w:header="851" w:footer="992" w:gutter="0"/>
          <w:pgNumType w:fmt="numberInDash"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60" w:lineRule="exact"/>
        <w:ind w:right="2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年度先进分团委申报表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9"/>
        <w:gridCol w:w="2524"/>
        <w:gridCol w:w="1826"/>
        <w:gridCol w:w="26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申报奖项</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rPr>
                <w:rFonts w:ascii="仿宋_GB2312" w:hAnsi="仿宋_GB2312" w:eastAsia="仿宋_GB2312" w:cs="仿宋_GB2312"/>
                <w:color w:val="FF0000"/>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分团委名称</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团员总数</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c>
          <w:tcPr>
            <w:tcW w:w="1826"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团支部数量</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获奖情况</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事迹简介</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8" w:hRule="atLeas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学院党委</w:t>
            </w:r>
          </w:p>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意见</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0" w:hRule="atLeast"/>
          <w:jc w:val="center"/>
        </w:trPr>
        <w:tc>
          <w:tcPr>
            <w:tcW w:w="1729" w:type="dxa"/>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校团委意见</w:t>
            </w:r>
          </w:p>
        </w:tc>
        <w:tc>
          <w:tcPr>
            <w:tcW w:w="7023" w:type="dxa"/>
            <w:gridSpan w:val="3"/>
            <w:noWrap w:val="0"/>
            <w:vAlign w:val="center"/>
          </w:tcPr>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keepNext w:val="0"/>
              <w:keepLines w:val="0"/>
              <w:pageBreakBefore w:val="0"/>
              <w:widowControl w:val="0"/>
              <w:kinsoku/>
              <w:wordWrap/>
              <w:overflowPunct/>
              <w:topLinePunct w:val="0"/>
              <w:autoSpaceDE/>
              <w:autoSpaceDN/>
              <w:bidi w:val="0"/>
              <w:adjustRightInd/>
              <w:snapToGrid/>
              <w:ind w:right="397" w:rightChars="189"/>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tc>
      </w:tr>
    </w:tbl>
    <w:p>
      <w:pPr>
        <w:keepNext w:val="0"/>
        <w:keepLines w:val="0"/>
        <w:pageBreakBefore w:val="0"/>
        <w:widowControl w:val="0"/>
        <w:kinsoku/>
        <w:wordWrap/>
        <w:overflowPunct/>
        <w:topLinePunct w:val="0"/>
        <w:autoSpaceDE/>
        <w:autoSpaceDN/>
        <w:bidi w:val="0"/>
        <w:adjustRightInd/>
        <w:snapToGrid/>
        <w:ind w:right="26"/>
        <w:rPr>
          <w:rFonts w:ascii="仿宋_GB2312" w:hAnsi="宋体" w:eastAsia="仿宋_GB2312"/>
          <w:sz w:val="32"/>
          <w:szCs w:val="36"/>
        </w:rPr>
        <w:sectPr>
          <w:pgSz w:w="11906" w:h="16838"/>
          <w:pgMar w:top="1440" w:right="1800" w:bottom="1440" w:left="1800" w:header="851" w:footer="992" w:gutter="0"/>
          <w:pgNumType w:fmt="numberInDash" w:chapStyle="1"/>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60" w:lineRule="exact"/>
        <w:ind w:right="2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年度五四红旗团支部申报表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75"/>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团支部名称</w:t>
            </w:r>
          </w:p>
        </w:tc>
        <w:tc>
          <w:tcPr>
            <w:tcW w:w="6978"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仿宋_GB2312" w:hAnsi="仿宋_GB2312" w:eastAsia="仿宋_GB2312" w:cs="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团员人数</w:t>
            </w:r>
          </w:p>
        </w:tc>
        <w:tc>
          <w:tcPr>
            <w:tcW w:w="172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党员（含预备党员）人数</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364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202</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年度组织团活次数</w:t>
            </w:r>
          </w:p>
        </w:tc>
        <w:tc>
          <w:tcPr>
            <w:tcW w:w="5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8" w:hRule="exact"/>
          <w:jc w:val="center"/>
        </w:trPr>
        <w:tc>
          <w:tcPr>
            <w:tcW w:w="19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事迹简介</w:t>
            </w:r>
          </w:p>
        </w:tc>
        <w:tc>
          <w:tcPr>
            <w:tcW w:w="6978"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left"/>
              <w:rPr>
                <w:rFonts w:ascii="仿宋_GB2312" w:hAnsi="仿宋_GB2312" w:eastAsia="仿宋_GB2312" w:cs="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jc w:val="center"/>
        </w:trPr>
        <w:tc>
          <w:tcPr>
            <w:tcW w:w="19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学院分团委</w:t>
            </w:r>
          </w:p>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意见</w:t>
            </w:r>
          </w:p>
        </w:tc>
        <w:tc>
          <w:tcPr>
            <w:tcW w:w="6978"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309" w:rightChars="147"/>
              <w:jc w:val="lef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09" w:rightChars="147"/>
              <w:jc w:val="lef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710" w:rightChars="338"/>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keepNext w:val="0"/>
              <w:keepLines w:val="0"/>
              <w:pageBreakBefore w:val="0"/>
              <w:widowControl w:val="0"/>
              <w:kinsoku/>
              <w:wordWrap/>
              <w:overflowPunct/>
              <w:topLinePunct w:val="0"/>
              <w:autoSpaceDE/>
              <w:autoSpaceDN/>
              <w:bidi w:val="0"/>
              <w:adjustRightInd/>
              <w:snapToGrid/>
              <w:ind w:right="309" w:rightChars="147"/>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exact"/>
          <w:jc w:val="center"/>
        </w:trPr>
        <w:tc>
          <w:tcPr>
            <w:tcW w:w="19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校团委意见</w:t>
            </w:r>
          </w:p>
        </w:tc>
        <w:tc>
          <w:tcPr>
            <w:tcW w:w="6978"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309" w:rightChars="147"/>
              <w:jc w:val="lef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309" w:rightChars="147"/>
              <w:jc w:val="left"/>
              <w:rPr>
                <w:rFonts w:hint="eastAsia" w:ascii="仿宋_GB2312" w:hAnsi="仿宋_GB2312" w:eastAsia="仿宋_GB2312" w:cs="仿宋_GB2312"/>
                <w:color w:val="000000"/>
                <w:kern w:val="0"/>
                <w:sz w:val="30"/>
                <w:szCs w:val="30"/>
              </w:rPr>
            </w:pPr>
          </w:p>
          <w:p>
            <w:pPr>
              <w:keepNext w:val="0"/>
              <w:keepLines w:val="0"/>
              <w:pageBreakBefore w:val="0"/>
              <w:widowControl w:val="0"/>
              <w:kinsoku/>
              <w:wordWrap/>
              <w:overflowPunct/>
              <w:topLinePunct w:val="0"/>
              <w:autoSpaceDE/>
              <w:autoSpaceDN/>
              <w:bidi w:val="0"/>
              <w:adjustRightInd/>
              <w:snapToGrid/>
              <w:ind w:right="710" w:rightChars="338"/>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keepNext w:val="0"/>
              <w:keepLines w:val="0"/>
              <w:pageBreakBefore w:val="0"/>
              <w:widowControl w:val="0"/>
              <w:kinsoku/>
              <w:wordWrap/>
              <w:overflowPunct/>
              <w:topLinePunct w:val="0"/>
              <w:autoSpaceDE/>
              <w:autoSpaceDN/>
              <w:bidi w:val="0"/>
              <w:adjustRightInd/>
              <w:snapToGrid/>
              <w:ind w:right="309" w:rightChars="147"/>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tc>
      </w:tr>
    </w:tbl>
    <w:p>
      <w:pPr>
        <w:keepNext w:val="0"/>
        <w:keepLines w:val="0"/>
        <w:pageBreakBefore w:val="0"/>
        <w:widowControl w:val="0"/>
        <w:kinsoku/>
        <w:wordWrap/>
        <w:overflowPunct/>
        <w:topLinePunct w:val="0"/>
        <w:autoSpaceDE/>
        <w:autoSpaceDN/>
        <w:bidi w:val="0"/>
        <w:adjustRightInd/>
        <w:snapToGrid/>
        <w:rPr>
          <w:rFonts w:hint="eastAsia" w:ascii="仿宋_GB2312" w:hAnsi="宋体"/>
          <w:sz w:val="32"/>
          <w:szCs w:val="36"/>
        </w:rPr>
      </w:pPr>
      <w:r>
        <w:rPr>
          <w:rFonts w:hint="eastAsia" w:ascii="宋体" w:hAnsi="宋体"/>
        </w:rPr>
        <w:br w:type="page"/>
      </w: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660" w:lineRule="exact"/>
        <w:ind w:right="28"/>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年度优秀学生社团申报表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3615"/>
        <w:gridCol w:w="195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社团名称</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color w:val="FF0000"/>
                <w:sz w:val="30"/>
                <w:szCs w:val="30"/>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成立时间</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社团成员数</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社团星级</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会长</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ind w:right="26" w:rightChars="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综测排名</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ind w:right="26" w:rightChars="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1"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事迹简介</w:t>
            </w:r>
          </w:p>
        </w:tc>
        <w:tc>
          <w:tcPr>
            <w:tcW w:w="7323"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指导单位</w:t>
            </w:r>
          </w:p>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323" w:type="dxa"/>
            <w:gridSpan w:val="3"/>
            <w:noWrap w:val="0"/>
            <w:vAlign w:val="top"/>
          </w:tcPr>
          <w:p>
            <w:pPr>
              <w:keepNext w:val="0"/>
              <w:keepLines w:val="0"/>
              <w:pageBreakBefore w:val="0"/>
              <w:widowControl w:val="0"/>
              <w:kinsoku/>
              <w:wordWrap/>
              <w:overflowPunct/>
              <w:topLinePunct w:val="0"/>
              <w:autoSpaceDE/>
              <w:autoSpaceDN/>
              <w:bidi w:val="0"/>
              <w:adjustRightInd/>
              <w:snapToGrid/>
              <w:ind w:right="746"/>
              <w:jc w:val="righ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right="746"/>
              <w:jc w:val="righ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right="746"/>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kinsoku/>
              <w:wordWrap/>
              <w:overflowPunct/>
              <w:topLinePunct w:val="0"/>
              <w:autoSpaceDE/>
              <w:autoSpaceDN/>
              <w:bidi w:val="0"/>
              <w:adjustRightInd/>
              <w:snapToGrid/>
              <w:ind w:right="506"/>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2" w:hRule="atLeast"/>
        </w:trPr>
        <w:tc>
          <w:tcPr>
            <w:tcW w:w="1760" w:type="dxa"/>
            <w:noWrap w:val="0"/>
            <w:vAlign w:val="center"/>
          </w:tcPr>
          <w:p>
            <w:pPr>
              <w:keepNext w:val="0"/>
              <w:keepLines w:val="0"/>
              <w:pageBreakBefore w:val="0"/>
              <w:widowControl w:val="0"/>
              <w:kinsoku/>
              <w:wordWrap/>
              <w:overflowPunct/>
              <w:topLinePunct w:val="0"/>
              <w:autoSpaceDE/>
              <w:autoSpaceDN/>
              <w:bidi w:val="0"/>
              <w:adjustRightInd/>
              <w:snapToGrid/>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校团委意见</w:t>
            </w:r>
          </w:p>
        </w:tc>
        <w:tc>
          <w:tcPr>
            <w:tcW w:w="7323" w:type="dxa"/>
            <w:gridSpan w:val="3"/>
            <w:noWrap w:val="0"/>
            <w:vAlign w:val="top"/>
          </w:tcPr>
          <w:p>
            <w:pPr>
              <w:keepNext w:val="0"/>
              <w:keepLines w:val="0"/>
              <w:pageBreakBefore w:val="0"/>
              <w:widowControl w:val="0"/>
              <w:kinsoku/>
              <w:wordWrap/>
              <w:overflowPunct/>
              <w:topLinePunct w:val="0"/>
              <w:autoSpaceDE/>
              <w:autoSpaceDN/>
              <w:bidi w:val="0"/>
              <w:adjustRightInd/>
              <w:snapToGrid/>
              <w:ind w:right="26"/>
              <w:jc w:val="lef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right="26"/>
              <w:jc w:val="lef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right="807"/>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kinsoku/>
              <w:wordWrap/>
              <w:overflowPunct/>
              <w:topLinePunct w:val="0"/>
              <w:autoSpaceDE/>
              <w:autoSpaceDN/>
              <w:bidi w:val="0"/>
              <w:adjustRightInd/>
              <w:snapToGrid/>
              <w:ind w:right="587"/>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keepNext w:val="0"/>
        <w:keepLines w:val="0"/>
        <w:pageBreakBefore w:val="0"/>
        <w:widowControl w:val="0"/>
        <w:kinsoku/>
        <w:wordWrap/>
        <w:overflowPunct/>
        <w:topLinePunct w:val="0"/>
        <w:autoSpaceDE/>
        <w:autoSpaceDN/>
        <w:bidi w:val="0"/>
        <w:adjustRightInd/>
        <w:snapToGrid/>
        <w:rPr>
          <w:rFonts w:hint="eastAsia" w:ascii="黑体" w:hAnsi="黑体" w:eastAsia="黑体" w:cs="黑体"/>
          <w:sz w:val="32"/>
          <w:szCs w:val="32"/>
        </w:rPr>
      </w:pPr>
      <w:r>
        <w:rPr>
          <w:rFonts w:hint="eastAsia" w:ascii="宋体" w:hAnsi="宋体"/>
          <w:sz w:val="24"/>
        </w:rPr>
        <w:br w:type="page"/>
      </w: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660" w:lineRule="exact"/>
        <w:ind w:right="28"/>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年度优秀指导教师申报表</w:t>
      </w:r>
    </w:p>
    <w:tbl>
      <w:tblPr>
        <w:tblStyle w:val="10"/>
        <w:tblW w:w="0" w:type="auto"/>
        <w:tblInd w:w="0" w:type="dxa"/>
        <w:tblLayout w:type="fixed"/>
        <w:tblCellMar>
          <w:top w:w="0" w:type="dxa"/>
          <w:left w:w="108" w:type="dxa"/>
          <w:bottom w:w="0" w:type="dxa"/>
          <w:right w:w="108" w:type="dxa"/>
        </w:tblCellMar>
      </w:tblPr>
      <w:tblGrid>
        <w:gridCol w:w="1816"/>
        <w:gridCol w:w="938"/>
        <w:gridCol w:w="555"/>
        <w:gridCol w:w="983"/>
        <w:gridCol w:w="1011"/>
        <w:gridCol w:w="1753"/>
        <w:gridCol w:w="1797"/>
      </w:tblGrid>
      <w:tr>
        <w:tblPrEx>
          <w:tblCellMar>
            <w:top w:w="0" w:type="dxa"/>
            <w:left w:w="108" w:type="dxa"/>
            <w:bottom w:w="0" w:type="dxa"/>
            <w:right w:w="108" w:type="dxa"/>
          </w:tblCellMar>
        </w:tblPrEx>
        <w:trPr>
          <w:trHeight w:val="567" w:hRule="exact"/>
        </w:trPr>
        <w:tc>
          <w:tcPr>
            <w:tcW w:w="3309"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申报奖项</w:t>
            </w:r>
          </w:p>
        </w:tc>
        <w:tc>
          <w:tcPr>
            <w:tcW w:w="55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exact"/>
        </w:trPr>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49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9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175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出生年月</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exact"/>
        </w:trPr>
        <w:tc>
          <w:tcPr>
            <w:tcW w:w="18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w:t>
            </w:r>
          </w:p>
        </w:tc>
        <w:tc>
          <w:tcPr>
            <w:tcW w:w="149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98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101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175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179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exact"/>
        </w:trPr>
        <w:tc>
          <w:tcPr>
            <w:tcW w:w="275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工作单位及职务</w:t>
            </w:r>
          </w:p>
        </w:tc>
        <w:tc>
          <w:tcPr>
            <w:tcW w:w="609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3570" w:hRule="exact"/>
        </w:trPr>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事迹简介</w:t>
            </w:r>
          </w:p>
        </w:tc>
        <w:tc>
          <w:tcPr>
            <w:tcW w:w="703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3223" w:hRule="atLeast"/>
        </w:trPr>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学院分团委</w:t>
            </w:r>
          </w:p>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03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521"/>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521"/>
              <w:rPr>
                <w:rFonts w:hint="eastAsia" w:ascii="仿宋_GB2312" w:hAnsi="仿宋_GB2312" w:eastAsia="仿宋_GB2312" w:cs="仿宋_GB2312"/>
                <w:sz w:val="30"/>
                <w:szCs w:val="30"/>
              </w:rPr>
            </w:pPr>
          </w:p>
          <w:p>
            <w:pPr>
              <w:keepNext w:val="0"/>
              <w:keepLines w:val="0"/>
              <w:pageBreakBefore w:val="0"/>
              <w:widowControl w:val="0"/>
              <w:tabs>
                <w:tab w:val="left" w:pos="588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kinsoku/>
              <w:wordWrap/>
              <w:overflowPunct/>
              <w:topLinePunct w:val="0"/>
              <w:autoSpaceDE/>
              <w:autoSpaceDN/>
              <w:bidi w:val="0"/>
              <w:adjustRightInd/>
              <w:snapToGrid/>
              <w:ind w:right="5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r>
        <w:tblPrEx>
          <w:tblCellMar>
            <w:top w:w="0" w:type="dxa"/>
            <w:left w:w="108" w:type="dxa"/>
            <w:bottom w:w="0" w:type="dxa"/>
            <w:right w:w="108" w:type="dxa"/>
          </w:tblCellMar>
        </w:tblPrEx>
        <w:trPr>
          <w:trHeight w:val="3258" w:hRule="atLeast"/>
        </w:trPr>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校团委意见</w:t>
            </w:r>
          </w:p>
        </w:tc>
        <w:tc>
          <w:tcPr>
            <w:tcW w:w="703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880"/>
              </w:tabs>
              <w:kinsoku/>
              <w:wordWrap/>
              <w:overflowPunct/>
              <w:topLinePunct w:val="0"/>
              <w:autoSpaceDE/>
              <w:autoSpaceDN/>
              <w:bidi w:val="0"/>
              <w:adjustRightInd/>
              <w:snapToGrid/>
              <w:ind w:right="941"/>
              <w:jc w:val="left"/>
              <w:rPr>
                <w:rFonts w:hint="eastAsia" w:ascii="仿宋_GB2312" w:hAnsi="仿宋_GB2312" w:eastAsia="仿宋_GB2312" w:cs="仿宋_GB2312"/>
                <w:sz w:val="30"/>
                <w:szCs w:val="30"/>
              </w:rPr>
            </w:pPr>
          </w:p>
          <w:p>
            <w:pPr>
              <w:keepNext w:val="0"/>
              <w:keepLines w:val="0"/>
              <w:pageBreakBefore w:val="0"/>
              <w:widowControl w:val="0"/>
              <w:tabs>
                <w:tab w:val="left" w:pos="5880"/>
              </w:tabs>
              <w:kinsoku/>
              <w:wordWrap/>
              <w:overflowPunct/>
              <w:topLinePunct w:val="0"/>
              <w:autoSpaceDE/>
              <w:autoSpaceDN/>
              <w:bidi w:val="0"/>
              <w:adjustRightInd/>
              <w:snapToGrid/>
              <w:ind w:right="941"/>
              <w:jc w:val="left"/>
              <w:rPr>
                <w:rFonts w:hint="eastAsia" w:ascii="仿宋_GB2312" w:hAnsi="仿宋_GB2312" w:eastAsia="仿宋_GB2312" w:cs="仿宋_GB2312"/>
                <w:sz w:val="30"/>
                <w:szCs w:val="30"/>
              </w:rPr>
            </w:pPr>
          </w:p>
          <w:p>
            <w:pPr>
              <w:keepNext w:val="0"/>
              <w:keepLines w:val="0"/>
              <w:pageBreakBefore w:val="0"/>
              <w:widowControl w:val="0"/>
              <w:tabs>
                <w:tab w:val="left" w:pos="5880"/>
              </w:tabs>
              <w:kinsoku/>
              <w:wordWrap/>
              <w:overflowPunct/>
              <w:topLinePunct w:val="0"/>
              <w:autoSpaceDE/>
              <w:autoSpaceDN/>
              <w:bidi w:val="0"/>
              <w:adjustRightInd/>
              <w:snapToGrid/>
              <w:ind w:right="941"/>
              <w:jc w:val="lef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kinsoku/>
              <w:wordWrap/>
              <w:overflowPunct/>
              <w:topLinePunct w:val="0"/>
              <w:autoSpaceDE/>
              <w:autoSpaceDN/>
              <w:bidi w:val="0"/>
              <w:adjustRightInd/>
              <w:snapToGrid/>
              <w:ind w:right="5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keepNext w:val="0"/>
        <w:keepLines w:val="0"/>
        <w:pageBreakBefore w:val="0"/>
        <w:widowControl w:val="0"/>
        <w:kinsoku/>
        <w:wordWrap/>
        <w:overflowPunct/>
        <w:topLinePunct w:val="0"/>
        <w:autoSpaceDE/>
        <w:autoSpaceDN/>
        <w:bidi w:val="0"/>
        <w:adjustRightInd/>
        <w:snapToGrid/>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附件6</w:t>
      </w:r>
    </w:p>
    <w:p>
      <w:pPr>
        <w:keepNext w:val="0"/>
        <w:keepLines w:val="0"/>
        <w:pageBreakBefore w:val="0"/>
        <w:widowControl w:val="0"/>
        <w:kinsoku/>
        <w:wordWrap/>
        <w:overflowPunct/>
        <w:topLinePunct w:val="0"/>
        <w:autoSpaceDE/>
        <w:autoSpaceDN/>
        <w:bidi w:val="0"/>
        <w:adjustRightInd/>
        <w:snapToGrid/>
        <w:spacing w:line="660" w:lineRule="exact"/>
        <w:ind w:right="28"/>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年度学生个人奖项申报表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976"/>
        <w:gridCol w:w="1343"/>
        <w:gridCol w:w="1147"/>
        <w:gridCol w:w="131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申报奖项</w:t>
            </w:r>
          </w:p>
        </w:tc>
        <w:tc>
          <w:tcPr>
            <w:tcW w:w="71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97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134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14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13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政治面貌月</w:t>
            </w:r>
          </w:p>
        </w:tc>
        <w:tc>
          <w:tcPr>
            <w:tcW w:w="137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w:t>
            </w:r>
          </w:p>
        </w:tc>
        <w:tc>
          <w:tcPr>
            <w:tcW w:w="197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249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年级专业班级</w:t>
            </w:r>
          </w:p>
        </w:tc>
        <w:tc>
          <w:tcPr>
            <w:tcW w:w="268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97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c>
          <w:tcPr>
            <w:tcW w:w="249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综合测评排名</w:t>
            </w:r>
          </w:p>
        </w:tc>
        <w:tc>
          <w:tcPr>
            <w:tcW w:w="268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所属社团</w:t>
            </w:r>
          </w:p>
        </w:tc>
        <w:tc>
          <w:tcPr>
            <w:tcW w:w="714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（申报学生社团先进个人填写）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jc w:val="center"/>
        </w:trPr>
        <w:tc>
          <w:tcPr>
            <w:tcW w:w="165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事迹简介</w:t>
            </w:r>
          </w:p>
        </w:tc>
        <w:tc>
          <w:tcPr>
            <w:tcW w:w="71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exact"/>
          <w:jc w:val="center"/>
        </w:trPr>
        <w:tc>
          <w:tcPr>
            <w:tcW w:w="16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学院分团委意见</w:t>
            </w:r>
          </w:p>
        </w:tc>
        <w:tc>
          <w:tcPr>
            <w:tcW w:w="714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exact"/>
          <w:jc w:val="center"/>
        </w:trPr>
        <w:tc>
          <w:tcPr>
            <w:tcW w:w="16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28"/>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校团委意见</w:t>
            </w:r>
          </w:p>
        </w:tc>
        <w:tc>
          <w:tcPr>
            <w:tcW w:w="714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（盖章）</w:t>
            </w:r>
          </w:p>
          <w:p>
            <w:pPr>
              <w:keepNext w:val="0"/>
              <w:keepLines w:val="0"/>
              <w:pageBreakBefore w:val="0"/>
              <w:widowControl w:val="0"/>
              <w:tabs>
                <w:tab w:val="left" w:pos="7140"/>
              </w:tabs>
              <w:kinsoku/>
              <w:wordWrap/>
              <w:overflowPunct/>
              <w:topLinePunct w:val="0"/>
              <w:autoSpaceDE/>
              <w:autoSpaceDN/>
              <w:bidi w:val="0"/>
              <w:adjustRightInd/>
              <w:snapToGrid/>
              <w:ind w:right="721"/>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sectPr>
          <w:footerReference r:id="rId4" w:type="default"/>
          <w:pgSz w:w="11906" w:h="16838"/>
          <w:pgMar w:top="1418" w:right="1418" w:bottom="1418" w:left="1418" w:header="851" w:footer="992" w:gutter="0"/>
          <w:pgNumType w:fmt="numberInDash" w:chapStyle="1"/>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附件7</w:t>
      </w:r>
    </w:p>
    <w:tbl>
      <w:tblPr>
        <w:tblStyle w:val="10"/>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200"/>
        <w:gridCol w:w="1995"/>
        <w:gridCol w:w="1080"/>
        <w:gridCol w:w="2775"/>
        <w:gridCol w:w="2190"/>
        <w:gridCol w:w="243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53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（学院名称）2023年度“优秀共青团员”奖项申报名单汇总表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Style w:val="35"/>
                <w:rFonts w:hAnsi="宋体"/>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姓名</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年级</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专业</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班级</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综测排名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35"/>
                <w:rFonts w:hAnsi="宋体"/>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color w:val="auto"/>
          <w:sz w:val="32"/>
          <w:szCs w:val="32"/>
          <w:lang w:val="en-US" w:eastAsia="zh-CN"/>
        </w:rPr>
        <w:sectPr>
          <w:pgSz w:w="16838" w:h="11906" w:orient="landscape"/>
          <w:pgMar w:top="1418" w:right="1418" w:bottom="1418" w:left="1418" w:header="851" w:footer="992" w:gutter="0"/>
          <w:pgNumType w:fmt="numberInDash" w:chapStyle="1"/>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2023年度“XXXXXX</w:t>
      </w:r>
      <w:r>
        <w:rPr>
          <w:rFonts w:hint="default" w:ascii="方正小标宋简体" w:hAnsi="华文中宋" w:eastAsia="方正小标宋简体"/>
          <w:sz w:val="44"/>
          <w:szCs w:val="44"/>
          <w:lang w:val="en-US" w:eastAsia="zh-CN"/>
        </w:rPr>
        <w:t>”</w:t>
      </w:r>
      <w:r>
        <w:rPr>
          <w:rFonts w:hint="eastAsia" w:ascii="方正小标宋简体" w:hAnsi="华文中宋" w:eastAsia="方正小标宋简体"/>
          <w:sz w:val="44"/>
          <w:szCs w:val="44"/>
          <w:lang w:val="en-US" w:eastAsia="zh-CN"/>
        </w:rPr>
        <w:t>（奖项）</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方正小标宋简体" w:hAnsi="华文中宋" w:eastAsia="方正小标宋简体"/>
          <w:sz w:val="44"/>
          <w:szCs w:val="44"/>
          <w:lang w:val="en-US"/>
        </w:rPr>
      </w:pPr>
      <w:r>
        <w:rPr>
          <w:rFonts w:hint="eastAsia" w:ascii="方正小标宋简体" w:hAnsi="华文中宋" w:eastAsia="方正小标宋简体"/>
          <w:sz w:val="44"/>
          <w:szCs w:val="44"/>
          <w:lang w:val="en-US" w:eastAsia="zh-CN"/>
        </w:rPr>
        <w:t>事迹材料（标题 方正小标宋简体二号）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申报单位/个人（楷体GB2312 三号）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eastAsia="楷体_GB2312"/>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正文内容（篇幅控制在</w:t>
      </w:r>
      <w:r>
        <w:rPr>
          <w:rFonts w:hint="eastAsia" w:ascii="仿宋_GB2312" w:hAnsi="仿宋_GB2312" w:eastAsia="仿宋_GB2312" w:cs="仿宋_GB2312"/>
          <w:b/>
          <w:bCs/>
          <w:sz w:val="32"/>
          <w:szCs w:val="32"/>
          <w:lang w:val="en-US" w:eastAsia="zh-CN"/>
        </w:rPr>
        <w:t>800字</w:t>
      </w:r>
      <w:r>
        <w:rPr>
          <w:rFonts w:hint="eastAsia" w:ascii="仿宋_GB2312" w:hAnsi="仿宋_GB2312" w:eastAsia="仿宋_GB2312" w:cs="仿宋_GB2312"/>
          <w:b w:val="0"/>
          <w:bCs w:val="0"/>
          <w:sz w:val="32"/>
          <w:szCs w:val="32"/>
          <w:lang w:val="en-US" w:eastAsia="zh-CN"/>
        </w:rPr>
        <w:t>左右</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不宜过短或过长；以第三人称书写）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格式要求：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正文为三号仿宋GB2312，单倍行距，首行缩进2字符。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页边距上下左右均为2.5cm。</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不使用WPS等软件自带的编号，一、二、三等编号后边用顿号“、”；1.2.3.后边用点“.”；（一）（二）（三）后什么都不加，直接文字。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r>
        <w:rPr>
          <w:rFonts w:hint="eastAsia" w:ascii="楷体_GB2312" w:hAnsi="黑体" w:eastAsia="楷体_GB2312"/>
          <w:sz w:val="10"/>
          <w:szCs w:val="10"/>
        </w:rPr>
        <w:br w:type="page"/>
      </w: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p>
      <w:pPr>
        <w:keepNext w:val="0"/>
        <w:keepLines w:val="0"/>
        <w:pageBreakBefore w:val="0"/>
        <w:widowControl w:val="0"/>
        <w:kinsoku/>
        <w:wordWrap/>
        <w:overflowPunct/>
        <w:topLinePunct w:val="0"/>
        <w:autoSpaceDE/>
        <w:autoSpaceDN/>
        <w:bidi w:val="0"/>
        <w:adjustRightInd/>
        <w:snapToGrid/>
        <w:rPr>
          <w:rFonts w:hint="eastAsia" w:ascii="楷体_GB2312" w:hAnsi="黑体" w:eastAsia="楷体_GB2312"/>
          <w:sz w:val="10"/>
          <w:szCs w:val="1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37"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2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共青团黑龙江八一农垦大学委员会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18</w:t>
            </w:r>
            <w:r>
              <w:rPr>
                <w:rFonts w:hint="eastAsia" w:ascii="仿宋_GB2312" w:hAnsi="仿宋_GB2312" w:eastAsia="仿宋_GB2312" w:cs="仿宋_GB2312"/>
                <w:sz w:val="30"/>
                <w:szCs w:val="30"/>
                <w:highlight w:val="none"/>
              </w:rPr>
              <w:t>日印发</w:t>
            </w:r>
          </w:p>
        </w:tc>
      </w:tr>
    </w:tbl>
    <w:p>
      <w:pPr>
        <w:keepNext w:val="0"/>
        <w:keepLines w:val="0"/>
        <w:pageBreakBefore w:val="0"/>
        <w:widowControl w:val="0"/>
        <w:kinsoku/>
        <w:wordWrap/>
        <w:overflowPunct/>
        <w:topLinePunct w:val="0"/>
        <w:autoSpaceDE/>
        <w:autoSpaceDN/>
        <w:bidi w:val="0"/>
        <w:adjustRightInd/>
        <w:snapToGrid/>
        <w:rPr>
          <w:rFonts w:ascii="楷体_GB2312" w:hAnsi="黑体" w:eastAsia="楷体_GB2312"/>
          <w:sz w:val="2"/>
          <w:szCs w:val="2"/>
        </w:rPr>
      </w:pPr>
    </w:p>
    <w:sectPr>
      <w:pgSz w:w="11906" w:h="16838"/>
      <w:pgMar w:top="1418" w:right="1418" w:bottom="1418" w:left="1418" w:header="851" w:footer="992" w:gutter="0"/>
      <w:pgNumType w:fmt="numberInDash" w:chapStyle="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06C51E-3E37-45C7-9539-52F26C300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5FEF9500-5413-46AC-82A3-6249EBF46E7F}"/>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3" w:fontKey="{9D3B1119-62F9-4960-A469-1C109E4E458E}"/>
  </w:font>
  <w:font w:name="方正小标宋简体">
    <w:panose1 w:val="03000509000000000000"/>
    <w:charset w:val="86"/>
    <w:family w:val="script"/>
    <w:pitch w:val="default"/>
    <w:sig w:usb0="00000001" w:usb1="080E0000" w:usb2="00000000" w:usb3="00000000" w:csb0="00040000" w:csb1="00000000"/>
    <w:embedRegular r:id="rId4" w:fontKey="{22F4D70F-59A8-45F9-9DE9-D84DD3646B00}"/>
  </w:font>
  <w:font w:name="楷体_GB2312">
    <w:panose1 w:val="02010609030101010101"/>
    <w:charset w:val="86"/>
    <w:family w:val="modern"/>
    <w:pitch w:val="default"/>
    <w:sig w:usb0="00000001" w:usb1="080E0000" w:usb2="00000000" w:usb3="00000000" w:csb0="00040000" w:csb1="00000000"/>
    <w:embedRegular r:id="rId5" w:fontKey="{7CF79635-7745-45E9-BE3F-2732EA1832B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C815E229-B9DF-44E3-A3E9-0F7A223FE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jc w:val="center"/>
    </w:pPr>
  </w:p>
  <w:p>
    <w:pPr>
      <w:pStyle w:val="7"/>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68580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5.4pt;height:144pt;width:144pt;mso-position-horizontal:outside;mso-position-horizontal-relative:margin;mso-wrap-style:none;z-index:251659264;mso-width-relative:page;mso-height-relative:page;" filled="f" stroked="f" coordsize="21600,21600" o:gfxdata="UEsDBAoAAAAAAIdO4kAAAAAAAAAAAAAAAAAEAAAAZHJzL1BLAwQUAAAACACHTuJAZpk319IAAAAH&#10;AQAADwAAAGRycy9kb3ducmV2LnhtbE2PMU/DMBCFd6T+B+sqsVG7HcANcTpUYmGjICQ2N74mEfY5&#10;st00+fccE2x3753efa8+zMGLCVMeIhnYbhQIpDa6gToDH+8vDxpELpac9ZHQwIIZDs3qrraVizd6&#10;w+lUOsEhlCtroC9lrKTMbY/B5k0ckdi7xBRs4TV10iV74/Dg5U6pRxnsQPyhtyMee2y/T9dg4Gn+&#10;jDhmPOLXZWpTPyzavy7G3K+36hlEwbn8HcMvPqNDw0zneCWXhTfARQqrivnZ3WnNwpmHvdYgm1r+&#10;529+AFBLAwQUAAAACACHTuJAI+KbUckBAACZAwAADgAAAGRycy9lMm9Eb2MueG1srVPNjtMwEL6v&#10;xDtYvlNnK4GqqOkKVC1CQoC07AO4jt1Y8p88bpO+ALwBJy573+fqczB2ki4slz1wccYz42/m+2ay&#10;vhmsIUcZQXvX0OtFRYl0wrfa7Rt6/+329YoSSNy13HgnG3qSQG82r67Wfajl0nfetDISBHFQ96Gh&#10;XUqhZgxEJy2HhQ/SYVD5aHnCa9yzNvIe0a1hy6p6y3of2xC9kADo3Y5BOiHGlwB6pbSQWy8OVro0&#10;okZpeEJK0OkAdFO6VUqK9EUpkImYhiLTVE4sgvYun2yz5vU+8tBpMbXAX9LCM06Wa4dFL1Bbnjg5&#10;RP0PlNUievAqLYS3bCRSFEEW19Uzbe46HmThglJDuIgO/w9WfD5+jUS3DX1DieMWB37++eP86/H8&#10;8J0sszx9gBqz7gLmpeG9H3BpZj+gM7MeVLT5i3wIxlHc00VcOSQi8qPVcrWqMCQwNl8Qnz09DxHS&#10;B+ktyUZDI06viMqPnyCNqXNKrub8rTamTNC4vxyImT0s9z72mK007IaJ0M63J+TT4+Ab6nDPKTEf&#10;Heqad2Q24mzsZuMQot53ZYlyPQjvDgmbKL3lCiPsVBgnVthN25VX4s97yXr6o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aZN9fSAAAABwEAAA8AAAAAAAAAAQAgAAAAIgAAAGRycy9kb3ducmV2&#10;LnhtbFBLAQIUABQAAAAIAIdO4kAj4ptRyQEAAJkDAAAOAAAAAAAAAAEAIAAAACEBAABkcnMvZTJv&#10;RG9jLnhtbFBLBQYAAAAABgAGAFkBAABcBQAAAAA=&#10;">
              <v:fill on="f" focussize="0,0"/>
              <v:stroke on="f"/>
              <v:imagedata o:title=""/>
              <o:lock v:ext="edit" aspectratio="f"/>
              <v:textbox inset="0mm,0mm,0mm,0mm" style="mso-fit-shape-to-text:t;">
                <w:txbxContent>
                  <w:p>
                    <w:pPr>
                      <w:pStyle w:val="7"/>
                      <w:rPr>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jc w:val="center"/>
      <w:rPr>
        <w:rFonts w:hint="eastAsia"/>
      </w:rPr>
    </w:pPr>
  </w:p>
  <w:p>
    <w:pPr>
      <w:pStyle w:val="7"/>
      <w:tabs>
        <w:tab w:val="center" w:pos="4153"/>
        <w:tab w:val="right" w:pos="8306"/>
        <w:tab w:val="clear" w:pos="4140"/>
        <w:tab w:val="clear" w:pos="8300"/>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68580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5.4pt;height:144pt;width:144pt;mso-position-horizontal:outside;mso-position-horizontal-relative:margin;mso-wrap-style:none;z-index:251660288;mso-width-relative:page;mso-height-relative:page;" filled="f" stroked="f" coordsize="21600,21600" o:gfxdata="UEsDBAoAAAAAAIdO4kAAAAAAAAAAAAAAAAAEAAAAZHJzL1BLAwQUAAAACACHTuJAZpk319IAAAAH&#10;AQAADwAAAGRycy9kb3ducmV2LnhtbE2PMU/DMBCFd6T+B+sqsVG7HcANcTpUYmGjICQ2N74mEfY5&#10;st00+fccE2x3753efa8+zMGLCVMeIhnYbhQIpDa6gToDH+8vDxpELpac9ZHQwIIZDs3qrraVizd6&#10;w+lUOsEhlCtroC9lrKTMbY/B5k0ckdi7xBRs4TV10iV74/Dg5U6pRxnsQPyhtyMee2y/T9dg4Gn+&#10;jDhmPOLXZWpTPyzavy7G3K+36hlEwbn8HcMvPqNDw0zneCWXhTfARQqrivnZ3WnNwpmHvdYgm1r+&#10;529+AFBLAwQUAAAACACHTuJAMcPkP8kBAACZAwAADgAAAGRycy9lMm9Eb2MueG1srVPNjtMwEL4j&#10;8Q6W79TZIq2qqOlqUbUICQHSwgO4jt1Y8p88bpO+ALwBJy7cea4+B2Mn6S7LZQ97ccYz42/m+2ay&#10;vhmsIUcZQXvX0KtFRYl0wrfa7Rv67evdmxUlkLhrufFONvQkgd5sXr9a96GWS99508pIEMRB3YeG&#10;dimFmjEQnbQcFj5Ih0Hlo+UJr3HP2sh7RLeGLavqmvU+tiF6IQHQux2DdEKMzwH0Smkht14crHRp&#10;RI3S8ISUoNMB6KZ0q5QU6bNSIBMxDUWmqZxYBO1dPtlmzet95KHTYmqBP6eFJ5ws1w6LXqC2PHFy&#10;iPo/KKtF9OBVWghv2UikKIIsrqon2tx3PMjCBaWGcBEdXg5WfDp+iUS3Db2mxHGLAz///HH+9ef8&#10;+zt5m+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aZN9fSAAAABwEAAA8AAAAAAAAAAQAgAAAAIgAAAGRycy9kb3ducmV2&#10;LnhtbFBLAQIUABQAAAAIAIdO4kAxw+Q/yQEAAJkDAAAOAAAAAAAAAAEAIAAAACEBAABkcnMvZTJv&#10;RG9jLnhtbFBLBQYAAAAABgAGAFkBAABcBQ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UwOGNmZGI3ODUyMWQxZTZlZGJhNTNmODRmZDMifQ=="/>
  </w:docVars>
  <w:rsids>
    <w:rsidRoot w:val="00172A27"/>
    <w:rsid w:val="000131D2"/>
    <w:rsid w:val="002627F0"/>
    <w:rsid w:val="003624F7"/>
    <w:rsid w:val="00E653E1"/>
    <w:rsid w:val="011173AC"/>
    <w:rsid w:val="01360E46"/>
    <w:rsid w:val="015B4FE6"/>
    <w:rsid w:val="01A35749"/>
    <w:rsid w:val="02754EBF"/>
    <w:rsid w:val="03654ED7"/>
    <w:rsid w:val="045D1075"/>
    <w:rsid w:val="046E3A59"/>
    <w:rsid w:val="054D52C1"/>
    <w:rsid w:val="05501442"/>
    <w:rsid w:val="05B9677F"/>
    <w:rsid w:val="06B55198"/>
    <w:rsid w:val="06CC2A87"/>
    <w:rsid w:val="06D6469C"/>
    <w:rsid w:val="07074DC8"/>
    <w:rsid w:val="07656A89"/>
    <w:rsid w:val="08633B11"/>
    <w:rsid w:val="08986B20"/>
    <w:rsid w:val="091066B6"/>
    <w:rsid w:val="095805AC"/>
    <w:rsid w:val="09DD1732"/>
    <w:rsid w:val="0A2C67F6"/>
    <w:rsid w:val="0A4A6D41"/>
    <w:rsid w:val="0BCF7B67"/>
    <w:rsid w:val="0C2819FB"/>
    <w:rsid w:val="0D35493D"/>
    <w:rsid w:val="0DC53388"/>
    <w:rsid w:val="0DDE4FD5"/>
    <w:rsid w:val="0EF3684A"/>
    <w:rsid w:val="0F5E3781"/>
    <w:rsid w:val="0F6864DF"/>
    <w:rsid w:val="10C064DB"/>
    <w:rsid w:val="116E11B1"/>
    <w:rsid w:val="117E0781"/>
    <w:rsid w:val="11955682"/>
    <w:rsid w:val="11AE585C"/>
    <w:rsid w:val="122C7EE7"/>
    <w:rsid w:val="13031DE2"/>
    <w:rsid w:val="13C842B9"/>
    <w:rsid w:val="14F72E20"/>
    <w:rsid w:val="15072914"/>
    <w:rsid w:val="151267AE"/>
    <w:rsid w:val="15AB09EA"/>
    <w:rsid w:val="160457F4"/>
    <w:rsid w:val="16157A01"/>
    <w:rsid w:val="16377978"/>
    <w:rsid w:val="16F93035"/>
    <w:rsid w:val="18FE0CC0"/>
    <w:rsid w:val="1A87010E"/>
    <w:rsid w:val="1AF01D5B"/>
    <w:rsid w:val="1AFA3A07"/>
    <w:rsid w:val="1B724C13"/>
    <w:rsid w:val="1BEA39F8"/>
    <w:rsid w:val="1CF814E3"/>
    <w:rsid w:val="1D233790"/>
    <w:rsid w:val="1D6A55F8"/>
    <w:rsid w:val="1E1F08FB"/>
    <w:rsid w:val="1E620B88"/>
    <w:rsid w:val="1E872C3E"/>
    <w:rsid w:val="1EA638ED"/>
    <w:rsid w:val="1EF45507"/>
    <w:rsid w:val="1F14471D"/>
    <w:rsid w:val="1F2D6B59"/>
    <w:rsid w:val="1F7B4DAA"/>
    <w:rsid w:val="1FE23626"/>
    <w:rsid w:val="205B0707"/>
    <w:rsid w:val="212750CC"/>
    <w:rsid w:val="227930C6"/>
    <w:rsid w:val="229B7D3B"/>
    <w:rsid w:val="23046B2B"/>
    <w:rsid w:val="23BC6BAD"/>
    <w:rsid w:val="24623633"/>
    <w:rsid w:val="24D34D10"/>
    <w:rsid w:val="253B03F4"/>
    <w:rsid w:val="257D2DDC"/>
    <w:rsid w:val="269D135C"/>
    <w:rsid w:val="26D72711"/>
    <w:rsid w:val="273076F0"/>
    <w:rsid w:val="27B1638A"/>
    <w:rsid w:val="27B224EE"/>
    <w:rsid w:val="27C83E94"/>
    <w:rsid w:val="28766BC2"/>
    <w:rsid w:val="28D71840"/>
    <w:rsid w:val="295569A5"/>
    <w:rsid w:val="299407E6"/>
    <w:rsid w:val="29CD1E95"/>
    <w:rsid w:val="2A712C41"/>
    <w:rsid w:val="2AA96A87"/>
    <w:rsid w:val="2AEB7194"/>
    <w:rsid w:val="2C266362"/>
    <w:rsid w:val="2C815909"/>
    <w:rsid w:val="2CDA29B3"/>
    <w:rsid w:val="2D2A2908"/>
    <w:rsid w:val="2E241400"/>
    <w:rsid w:val="2E3313A9"/>
    <w:rsid w:val="2F164756"/>
    <w:rsid w:val="2F195A15"/>
    <w:rsid w:val="2F2443BA"/>
    <w:rsid w:val="2FF87AF8"/>
    <w:rsid w:val="300859E4"/>
    <w:rsid w:val="306F6CC2"/>
    <w:rsid w:val="30A457B2"/>
    <w:rsid w:val="30B9196B"/>
    <w:rsid w:val="31613177"/>
    <w:rsid w:val="33411A06"/>
    <w:rsid w:val="33B40E08"/>
    <w:rsid w:val="33C20E2E"/>
    <w:rsid w:val="34AE109D"/>
    <w:rsid w:val="357219B3"/>
    <w:rsid w:val="36317AE8"/>
    <w:rsid w:val="36911665"/>
    <w:rsid w:val="36B424C7"/>
    <w:rsid w:val="37F712D2"/>
    <w:rsid w:val="37FA5CA2"/>
    <w:rsid w:val="38402264"/>
    <w:rsid w:val="3843051B"/>
    <w:rsid w:val="38695BAA"/>
    <w:rsid w:val="386B25D4"/>
    <w:rsid w:val="391A0D07"/>
    <w:rsid w:val="395D3BD9"/>
    <w:rsid w:val="396A6A15"/>
    <w:rsid w:val="3B6D194D"/>
    <w:rsid w:val="3C153A08"/>
    <w:rsid w:val="3CAA23A2"/>
    <w:rsid w:val="3CC571DC"/>
    <w:rsid w:val="3CE831C8"/>
    <w:rsid w:val="3D7567C5"/>
    <w:rsid w:val="3D901B16"/>
    <w:rsid w:val="3DE96EFA"/>
    <w:rsid w:val="3E047890"/>
    <w:rsid w:val="3E3F3552"/>
    <w:rsid w:val="3ECA3999"/>
    <w:rsid w:val="3EEA2F2A"/>
    <w:rsid w:val="3F01732B"/>
    <w:rsid w:val="3FBD063E"/>
    <w:rsid w:val="414B55B7"/>
    <w:rsid w:val="42071D99"/>
    <w:rsid w:val="423E58A2"/>
    <w:rsid w:val="429A1B8C"/>
    <w:rsid w:val="42A47E76"/>
    <w:rsid w:val="42DA2984"/>
    <w:rsid w:val="43295C4A"/>
    <w:rsid w:val="436D072C"/>
    <w:rsid w:val="43BA0C80"/>
    <w:rsid w:val="440D6FDB"/>
    <w:rsid w:val="445C60D9"/>
    <w:rsid w:val="44A40F7F"/>
    <w:rsid w:val="45415B8C"/>
    <w:rsid w:val="45474D93"/>
    <w:rsid w:val="45C67E29"/>
    <w:rsid w:val="45C9243A"/>
    <w:rsid w:val="46001285"/>
    <w:rsid w:val="462E540A"/>
    <w:rsid w:val="46304881"/>
    <w:rsid w:val="46B502C1"/>
    <w:rsid w:val="46BC33FE"/>
    <w:rsid w:val="46BD0BFC"/>
    <w:rsid w:val="47573126"/>
    <w:rsid w:val="476D322C"/>
    <w:rsid w:val="477C1FE1"/>
    <w:rsid w:val="48E94252"/>
    <w:rsid w:val="495C0BE7"/>
    <w:rsid w:val="49625E87"/>
    <w:rsid w:val="499F0DB5"/>
    <w:rsid w:val="4A114486"/>
    <w:rsid w:val="4A2B7253"/>
    <w:rsid w:val="4A3A1D7B"/>
    <w:rsid w:val="4A765BF6"/>
    <w:rsid w:val="4B294DDA"/>
    <w:rsid w:val="4D510618"/>
    <w:rsid w:val="4DCB70E6"/>
    <w:rsid w:val="4E4957E9"/>
    <w:rsid w:val="4E720226"/>
    <w:rsid w:val="4E8642F1"/>
    <w:rsid w:val="4F92218D"/>
    <w:rsid w:val="4FCB46B2"/>
    <w:rsid w:val="5244074B"/>
    <w:rsid w:val="52540C94"/>
    <w:rsid w:val="52D04728"/>
    <w:rsid w:val="537E7B8A"/>
    <w:rsid w:val="53C71712"/>
    <w:rsid w:val="54372C6B"/>
    <w:rsid w:val="543E3A27"/>
    <w:rsid w:val="551A4D70"/>
    <w:rsid w:val="5520724E"/>
    <w:rsid w:val="55BA4970"/>
    <w:rsid w:val="55C30AD3"/>
    <w:rsid w:val="55E53FF3"/>
    <w:rsid w:val="568B06F7"/>
    <w:rsid w:val="57490461"/>
    <w:rsid w:val="582446E5"/>
    <w:rsid w:val="58322AA9"/>
    <w:rsid w:val="58B84EF0"/>
    <w:rsid w:val="591E3AA4"/>
    <w:rsid w:val="596E7BF7"/>
    <w:rsid w:val="59DC0108"/>
    <w:rsid w:val="5B6F309A"/>
    <w:rsid w:val="5C596430"/>
    <w:rsid w:val="5C5E240A"/>
    <w:rsid w:val="5D1C364B"/>
    <w:rsid w:val="5D4F37F7"/>
    <w:rsid w:val="5E4C48EB"/>
    <w:rsid w:val="5EE66E12"/>
    <w:rsid w:val="5F577D10"/>
    <w:rsid w:val="5F742670"/>
    <w:rsid w:val="5FE71EA3"/>
    <w:rsid w:val="60906137"/>
    <w:rsid w:val="615564D1"/>
    <w:rsid w:val="61FC4B9F"/>
    <w:rsid w:val="62FF28B7"/>
    <w:rsid w:val="632048BD"/>
    <w:rsid w:val="638135AD"/>
    <w:rsid w:val="64C96B98"/>
    <w:rsid w:val="64EA7589"/>
    <w:rsid w:val="65BA2DA7"/>
    <w:rsid w:val="65CA395D"/>
    <w:rsid w:val="66CE192A"/>
    <w:rsid w:val="67442CE6"/>
    <w:rsid w:val="67535982"/>
    <w:rsid w:val="67983C32"/>
    <w:rsid w:val="67AB15E3"/>
    <w:rsid w:val="683719C6"/>
    <w:rsid w:val="683D7703"/>
    <w:rsid w:val="686E384F"/>
    <w:rsid w:val="687D5ED4"/>
    <w:rsid w:val="68C53F3C"/>
    <w:rsid w:val="6A032CCC"/>
    <w:rsid w:val="6B042C0A"/>
    <w:rsid w:val="6BB81B36"/>
    <w:rsid w:val="6BF56279"/>
    <w:rsid w:val="6C633F3C"/>
    <w:rsid w:val="6C9635F2"/>
    <w:rsid w:val="6C9719A1"/>
    <w:rsid w:val="6CCD489F"/>
    <w:rsid w:val="6CEC5470"/>
    <w:rsid w:val="6D742BCB"/>
    <w:rsid w:val="6E1B304B"/>
    <w:rsid w:val="6F6065E0"/>
    <w:rsid w:val="6FE01CBA"/>
    <w:rsid w:val="702B6B5E"/>
    <w:rsid w:val="704D1000"/>
    <w:rsid w:val="71A06ECC"/>
    <w:rsid w:val="71B142B1"/>
    <w:rsid w:val="71B56F43"/>
    <w:rsid w:val="71DE7E1D"/>
    <w:rsid w:val="722656C6"/>
    <w:rsid w:val="74C37AA2"/>
    <w:rsid w:val="751E2255"/>
    <w:rsid w:val="75566938"/>
    <w:rsid w:val="76131588"/>
    <w:rsid w:val="76164029"/>
    <w:rsid w:val="77356B0B"/>
    <w:rsid w:val="77B464F6"/>
    <w:rsid w:val="77C043BB"/>
    <w:rsid w:val="77E85551"/>
    <w:rsid w:val="77E86566"/>
    <w:rsid w:val="797C3406"/>
    <w:rsid w:val="79E65AC0"/>
    <w:rsid w:val="7A29168A"/>
    <w:rsid w:val="7ACA7190"/>
    <w:rsid w:val="7B0D2046"/>
    <w:rsid w:val="7B1B3D38"/>
    <w:rsid w:val="7C5A0139"/>
    <w:rsid w:val="7CB24AEE"/>
    <w:rsid w:val="7CB866EA"/>
    <w:rsid w:val="7CC83BA3"/>
    <w:rsid w:val="7E0826E1"/>
    <w:rsid w:val="7EF173E1"/>
    <w:rsid w:val="7F697FD7"/>
    <w:rsid w:val="7FDC4CA1"/>
    <w:rsid w:val="7FFB48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3"/>
    <w:autoRedefine/>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19">
    <w:name w:val="Default Paragraph Font"/>
    <w:autoRedefine/>
    <w:qFormat/>
    <w:uiPriority w:val="0"/>
    <w:rPr>
      <w:rFonts w:ascii="Calibri" w:hAnsi="Calibri" w:eastAsia="宋体" w:cs="Times New Roman"/>
    </w:rPr>
  </w:style>
  <w:style w:type="table" w:default="1" w:styleId="10">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4">
    <w:name w:val="Document Map"/>
    <w:basedOn w:val="1"/>
    <w:link w:val="24"/>
    <w:autoRedefine/>
    <w:qFormat/>
    <w:uiPriority w:val="0"/>
    <w:rPr>
      <w:rFonts w:ascii="宋体" w:hAnsi="Calibri" w:eastAsia="宋体" w:cs="Times New Roman"/>
      <w:kern w:val="0"/>
      <w:sz w:val="18"/>
      <w:szCs w:val="18"/>
    </w:rPr>
  </w:style>
  <w:style w:type="paragraph" w:styleId="5">
    <w:name w:val="annotation text"/>
    <w:basedOn w:val="1"/>
    <w:link w:val="25"/>
    <w:autoRedefine/>
    <w:qFormat/>
    <w:uiPriority w:val="0"/>
    <w:pPr>
      <w:jc w:val="left"/>
    </w:pPr>
    <w:rPr>
      <w:rFonts w:ascii="Calibri" w:hAnsi="Calibri" w:eastAsia="宋体" w:cs="Times New Roman"/>
    </w:rPr>
  </w:style>
  <w:style w:type="paragraph" w:styleId="6">
    <w:name w:val="Balloon Text"/>
    <w:basedOn w:val="1"/>
    <w:link w:val="26"/>
    <w:autoRedefine/>
    <w:qFormat/>
    <w:uiPriority w:val="0"/>
    <w:rPr>
      <w:rFonts w:ascii="Calibri" w:hAnsi="Calibri" w:eastAsia="宋体" w:cs="Times New Roman"/>
      <w:kern w:val="0"/>
      <w:sz w:val="18"/>
      <w:szCs w:val="18"/>
    </w:rPr>
  </w:style>
  <w:style w:type="paragraph" w:styleId="7">
    <w:name w:val="footer"/>
    <w:basedOn w:val="1"/>
    <w:link w:val="27"/>
    <w:autoRedefine/>
    <w:qFormat/>
    <w:uiPriority w:val="0"/>
    <w:pPr>
      <w:widowControl w:val="0"/>
      <w:tabs>
        <w:tab w:val="center" w:pos="4140"/>
        <w:tab w:val="right" w:pos="8300"/>
      </w:tabs>
      <w:snapToGrid w:val="0"/>
      <w:spacing w:after="0"/>
      <w:jc w:val="left"/>
    </w:pPr>
    <w:rPr>
      <w:rFonts w:ascii="Calibri" w:hAnsi="Calibri" w:eastAsia="宋体" w:cs="Times New Roman"/>
      <w:kern w:val="0"/>
      <w:sz w:val="18"/>
      <w:szCs w:val="18"/>
      <w:lang w:val="en-US" w:eastAsia="zh-CN" w:bidi="ar-SA"/>
    </w:rPr>
  </w:style>
  <w:style w:type="paragraph" w:styleId="8">
    <w:name w:val="header"/>
    <w:basedOn w:val="1"/>
    <w:link w:val="28"/>
    <w:autoRedefine/>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9">
    <w:name w:val="annotation subject"/>
    <w:basedOn w:val="5"/>
    <w:next w:val="5"/>
    <w:link w:val="29"/>
    <w:autoRedefine/>
    <w:qFormat/>
    <w:uiPriority w:val="0"/>
    <w:rPr>
      <w:rFonts w:ascii="Calibri" w:hAnsi="Calibri" w:eastAsia="宋体" w:cs="Times New Roman"/>
      <w:b/>
      <w:bCs/>
    </w:rPr>
  </w:style>
  <w:style w:type="table" w:styleId="11">
    <w:name w:val="Table Grid"/>
    <w:basedOn w:val="10"/>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Medium Grid 3"/>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styleId="13">
    <w:name w:val="Medium Grid 3 Accent 1"/>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14">
    <w:name w:val="Medium Grid 3 Accent 2"/>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15">
    <w:name w:val="Medium Grid 3 Accent 3"/>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16">
    <w:name w:val="Medium Grid 3 Accent 4"/>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17">
    <w:name w:val="Medium Grid 3 Accent 5"/>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18">
    <w:name w:val="Medium Grid 3 Accent 6"/>
    <w:basedOn w:val="10"/>
    <w:autoRedefine/>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20">
    <w:name w:val="Hyperlink"/>
    <w:autoRedefine/>
    <w:qFormat/>
    <w:uiPriority w:val="0"/>
    <w:rPr>
      <w:rFonts w:ascii="Calibri" w:hAnsi="Calibri" w:eastAsia="宋体" w:cs="Times New Roman"/>
      <w:color w:val="0000FF"/>
      <w:u w:val="single"/>
    </w:rPr>
  </w:style>
  <w:style w:type="character" w:styleId="21">
    <w:name w:val="annotation reference"/>
    <w:autoRedefine/>
    <w:qFormat/>
    <w:uiPriority w:val="0"/>
    <w:rPr>
      <w:rFonts w:ascii="Calibri" w:hAnsi="Calibri" w:eastAsia="宋体" w:cs="Times New Roman"/>
      <w:sz w:val="21"/>
      <w:szCs w:val="21"/>
    </w:rPr>
  </w:style>
  <w:style w:type="character" w:customStyle="1" w:styleId="22">
    <w:name w:val="标题 1 字符"/>
    <w:link w:val="2"/>
    <w:autoRedefine/>
    <w:qFormat/>
    <w:uiPriority w:val="0"/>
    <w:rPr>
      <w:rFonts w:ascii="Times New Roman" w:hAnsi="Times New Roman" w:eastAsia="宋体" w:cs="Times New Roman"/>
      <w:b/>
      <w:bCs/>
      <w:kern w:val="44"/>
      <w:sz w:val="44"/>
      <w:szCs w:val="44"/>
    </w:rPr>
  </w:style>
  <w:style w:type="character" w:customStyle="1" w:styleId="23">
    <w:name w:val="标题 2 字符"/>
    <w:link w:val="3"/>
    <w:autoRedefine/>
    <w:qFormat/>
    <w:uiPriority w:val="0"/>
    <w:rPr>
      <w:rFonts w:ascii="Cambria" w:hAnsi="Cambria" w:eastAsia="宋体" w:cs="Times New Roman"/>
      <w:b/>
      <w:bCs/>
      <w:sz w:val="32"/>
      <w:szCs w:val="32"/>
    </w:rPr>
  </w:style>
  <w:style w:type="character" w:customStyle="1" w:styleId="24">
    <w:name w:val="文档结构图 字符"/>
    <w:link w:val="4"/>
    <w:autoRedefine/>
    <w:qFormat/>
    <w:uiPriority w:val="0"/>
    <w:rPr>
      <w:rFonts w:ascii="宋体" w:hAnsi="Times New Roman" w:eastAsia="宋体" w:cs="Times New Roman"/>
      <w:sz w:val="18"/>
      <w:szCs w:val="18"/>
    </w:rPr>
  </w:style>
  <w:style w:type="character" w:customStyle="1" w:styleId="25">
    <w:name w:val="批注文字 字符"/>
    <w:link w:val="5"/>
    <w:autoRedefine/>
    <w:qFormat/>
    <w:uiPriority w:val="0"/>
    <w:rPr>
      <w:rFonts w:ascii="Times New Roman" w:hAnsi="Times New Roman" w:eastAsia="宋体" w:cs="Times New Roman"/>
      <w:kern w:val="2"/>
      <w:sz w:val="21"/>
      <w:szCs w:val="24"/>
    </w:rPr>
  </w:style>
  <w:style w:type="character" w:customStyle="1" w:styleId="26">
    <w:name w:val="批注框文本 字符"/>
    <w:link w:val="6"/>
    <w:autoRedefine/>
    <w:qFormat/>
    <w:uiPriority w:val="0"/>
    <w:rPr>
      <w:rFonts w:ascii="Times New Roman" w:hAnsi="Times New Roman" w:eastAsia="宋体" w:cs="Times New Roman"/>
      <w:sz w:val="18"/>
      <w:szCs w:val="18"/>
    </w:rPr>
  </w:style>
  <w:style w:type="character" w:customStyle="1" w:styleId="27">
    <w:name w:val="页脚 字符"/>
    <w:link w:val="7"/>
    <w:autoRedefine/>
    <w:qFormat/>
    <w:uiPriority w:val="0"/>
    <w:rPr>
      <w:rFonts w:ascii="Calibri" w:hAnsi="Calibri" w:eastAsia="宋体" w:cs="Times New Roman"/>
      <w:sz w:val="18"/>
      <w:szCs w:val="18"/>
    </w:rPr>
  </w:style>
  <w:style w:type="character" w:customStyle="1" w:styleId="28">
    <w:name w:val="页眉 字符"/>
    <w:link w:val="8"/>
    <w:autoRedefine/>
    <w:qFormat/>
    <w:uiPriority w:val="0"/>
    <w:rPr>
      <w:rFonts w:ascii="Calibri" w:hAnsi="Calibri" w:eastAsia="宋体" w:cs="Times New Roman"/>
      <w:sz w:val="18"/>
      <w:szCs w:val="18"/>
    </w:rPr>
  </w:style>
  <w:style w:type="character" w:customStyle="1" w:styleId="29">
    <w:name w:val="批注主题 字符"/>
    <w:link w:val="9"/>
    <w:autoRedefine/>
    <w:qFormat/>
    <w:uiPriority w:val="0"/>
    <w:rPr>
      <w:rFonts w:ascii="Times New Roman" w:hAnsi="Times New Roman" w:eastAsia="宋体" w:cs="Times New Roman"/>
      <w:b/>
      <w:bCs/>
      <w:kern w:val="2"/>
      <w:sz w:val="21"/>
      <w:szCs w:val="24"/>
    </w:rPr>
  </w:style>
  <w:style w:type="paragraph" w:styleId="3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1"/>
    <w:basedOn w:val="1"/>
    <w:autoRedefine/>
    <w:qFormat/>
    <w:uiPriority w:val="0"/>
    <w:pPr>
      <w:widowControl/>
      <w:spacing w:after="160" w:line="240" w:lineRule="exact"/>
      <w:jc w:val="left"/>
      <w:textAlignment w:val="baseline"/>
    </w:pPr>
    <w:rPr>
      <w:rFonts w:ascii="Calibri" w:hAnsi="Calibri" w:eastAsia="宋体" w:cs="Times New Roman"/>
    </w:rPr>
  </w:style>
  <w:style w:type="paragraph" w:customStyle="1"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34">
    <w:name w:val="s1"/>
    <w:basedOn w:val="19"/>
    <w:autoRedefine/>
    <w:qFormat/>
    <w:uiPriority w:val="0"/>
    <w:rPr>
      <w:rFonts w:ascii="Helvetica" w:hAnsi="Helvetica" w:eastAsia="Helvetica" w:cs="Helvetica"/>
      <w:sz w:val="24"/>
      <w:szCs w:val="24"/>
    </w:rPr>
  </w:style>
  <w:style w:type="character" w:customStyle="1" w:styleId="35">
    <w:name w:val="font21"/>
    <w:basedOn w:val="19"/>
    <w:autoRedefine/>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4998</Words>
  <Characters>5360</Characters>
  <Lines>41</Lines>
  <Paragraphs>11</Paragraphs>
  <TotalTime>22</TotalTime>
  <ScaleCrop>false</ScaleCrop>
  <LinksUpToDate>false</LinksUpToDate>
  <CharactersWithSpaces>5457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2017-04-05T07:03:00Z</dcterms:created>
  <dc:creator>Lenovo User</dc:creator>
  <cp:lastModifiedBy>杨龙</cp:lastModifiedBy>
  <cp:lastPrinted>2023-04-10T05:36:00Z</cp:lastPrinted>
  <dcterms:modified xsi:type="dcterms:W3CDTF">2024-03-18T02:11:44Z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2D2081B7A53546FF8B1CDA672E83DC8C_13</vt:lpwstr>
  </property>
</Properties>
</file>